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19" w:rsidRPr="00694BFE" w:rsidRDefault="00CF2119" w:rsidP="00CF2119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CF2119" w:rsidRPr="006A2DD2" w:rsidRDefault="00CF2119" w:rsidP="00CF2119">
      <w:pPr>
        <w:jc w:val="both"/>
      </w:pPr>
      <w:r w:rsidRPr="006A2DD2">
        <w:t>ФАКТОРЫ РИСКА ЗАБОЛЕВАНИЯ ТУБЕРКУЛЕЗОМ У ДЕТЕЙ ДОШКОЛЬНОГО ВОЗРАСТА С ЛАТЕНТНОЙ ТУБЕРКУЛЕЗНОЙ ИНФЕКЦИЕЙ.</w:t>
      </w:r>
    </w:p>
    <w:p w:rsidR="00CF2119" w:rsidRPr="006A2DD2" w:rsidRDefault="00CF2119" w:rsidP="00CF2119">
      <w:pPr>
        <w:jc w:val="both"/>
        <w:rPr>
          <w:lang w:val="en-US"/>
        </w:rPr>
      </w:pPr>
      <w:r w:rsidRPr="006A2DD2">
        <w:rPr>
          <w:lang w:val="en-US"/>
        </w:rPr>
        <w:t>RISK FACTORS FOR TUBERCULOSIS IN PRE-SCHOOL-AGE CHILDREN WITH LATENT TUBERCULOSIS INFECTION</w:t>
      </w:r>
    </w:p>
    <w:p w:rsidR="00CF2119" w:rsidRPr="006A2DD2" w:rsidRDefault="00CF2119" w:rsidP="00CF2119">
      <w:pPr>
        <w:tabs>
          <w:tab w:val="left" w:pos="2282"/>
        </w:tabs>
        <w:rPr>
          <w:lang w:val="en-US"/>
        </w:rPr>
      </w:pPr>
      <w:r w:rsidRPr="006A2DD2">
        <w:rPr>
          <w:b/>
          <w:lang w:val="en-US"/>
        </w:rPr>
        <w:tab/>
      </w:r>
    </w:p>
    <w:p w:rsidR="00CF2119" w:rsidRDefault="00CF2119" w:rsidP="00CF2119">
      <w:pPr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CF2119" w:rsidRPr="006A2DD2" w:rsidRDefault="00CF2119" w:rsidP="00CF2119">
      <w:pPr>
        <w:jc w:val="both"/>
      </w:pPr>
      <w:r w:rsidRPr="006A2DD2">
        <w:t xml:space="preserve">Кушнир С.М., Бекетова А.А.,  Антонова Л.К. </w:t>
      </w:r>
    </w:p>
    <w:p w:rsidR="00CF2119" w:rsidRPr="006A2DD2" w:rsidRDefault="00CF2119" w:rsidP="00CF2119">
      <w:pPr>
        <w:jc w:val="both"/>
        <w:rPr>
          <w:lang w:val="en-US"/>
        </w:rPr>
      </w:pPr>
      <w:proofErr w:type="spellStart"/>
      <w:r w:rsidRPr="006A2DD2">
        <w:rPr>
          <w:lang w:val="en-US"/>
        </w:rPr>
        <w:t>Kushnir</w:t>
      </w:r>
      <w:proofErr w:type="spellEnd"/>
      <w:r w:rsidRPr="006A2DD2">
        <w:rPr>
          <w:lang w:val="en-US"/>
        </w:rPr>
        <w:t xml:space="preserve"> S.M., </w:t>
      </w:r>
      <w:proofErr w:type="spellStart"/>
      <w:r w:rsidRPr="006A2DD2">
        <w:rPr>
          <w:lang w:val="en-US"/>
        </w:rPr>
        <w:t>Beketova</w:t>
      </w:r>
      <w:proofErr w:type="spellEnd"/>
      <w:r w:rsidRPr="006A2DD2">
        <w:rPr>
          <w:lang w:val="en-US"/>
        </w:rPr>
        <w:t xml:space="preserve"> A.A., </w:t>
      </w:r>
      <w:proofErr w:type="spellStart"/>
      <w:r w:rsidRPr="006A2DD2">
        <w:rPr>
          <w:lang w:val="en-US"/>
        </w:rPr>
        <w:t>Antonova</w:t>
      </w:r>
      <w:proofErr w:type="spellEnd"/>
      <w:r w:rsidRPr="006A2DD2">
        <w:rPr>
          <w:lang w:val="en-US"/>
        </w:rPr>
        <w:t xml:space="preserve"> L.K. </w:t>
      </w:r>
    </w:p>
    <w:p w:rsidR="00CF2119" w:rsidRPr="006A2DD2" w:rsidRDefault="00CF2119" w:rsidP="00CF2119">
      <w:pPr>
        <w:tabs>
          <w:tab w:val="left" w:pos="1399"/>
        </w:tabs>
        <w:jc w:val="both"/>
        <w:rPr>
          <w:b/>
          <w:lang w:val="en-US"/>
        </w:rPr>
      </w:pPr>
    </w:p>
    <w:p w:rsidR="00CF2119" w:rsidRDefault="00CF2119" w:rsidP="00CF211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119DF" w:rsidRPr="00CD41FF" w:rsidRDefault="004119DF" w:rsidP="004119DF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4119DF" w:rsidRDefault="004119DF" w:rsidP="004119DF">
      <w:pPr>
        <w:jc w:val="both"/>
      </w:pPr>
    </w:p>
    <w:p w:rsidR="004119DF" w:rsidRPr="004119DF" w:rsidRDefault="004119DF" w:rsidP="004119DF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4119DF" w:rsidRPr="004119DF" w:rsidRDefault="004119DF" w:rsidP="004119DF">
      <w:pPr>
        <w:jc w:val="both"/>
        <w:rPr>
          <w:lang w:val="en-US"/>
        </w:rPr>
      </w:pPr>
    </w:p>
    <w:p w:rsidR="00CF2119" w:rsidRPr="004119DF" w:rsidRDefault="00CF2119" w:rsidP="00CF211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119" w:rsidRDefault="00CF2119" w:rsidP="00CF2119">
      <w:pPr>
        <w:jc w:val="both"/>
        <w:rPr>
          <w:b/>
        </w:rPr>
      </w:pPr>
      <w:r w:rsidRPr="00694BFE">
        <w:rPr>
          <w:b/>
        </w:rPr>
        <w:t>Место публикации статьи</w:t>
      </w:r>
      <w:r w:rsidRPr="006A2DD2">
        <w:rPr>
          <w:b/>
        </w:rPr>
        <w:t xml:space="preserve"> </w:t>
      </w:r>
    </w:p>
    <w:p w:rsidR="00CF2119" w:rsidRPr="006A2DD2" w:rsidRDefault="00CF2119" w:rsidP="00CF2119">
      <w:pPr>
        <w:jc w:val="both"/>
      </w:pPr>
      <w:r w:rsidRPr="006A2DD2">
        <w:t>Тихоокеанский медицинский журнал, 2011, №1, с. 54 - 56</w:t>
      </w:r>
    </w:p>
    <w:p w:rsidR="00CF2119" w:rsidRPr="00A97A2B" w:rsidRDefault="00CF2119" w:rsidP="00CF2119">
      <w:pPr>
        <w:jc w:val="both"/>
        <w:rPr>
          <w:color w:val="000000"/>
          <w:spacing w:val="-1"/>
          <w:lang w:val="en-US"/>
        </w:rPr>
      </w:pPr>
      <w:r w:rsidRPr="00A97A2B">
        <w:rPr>
          <w:color w:val="000000"/>
          <w:spacing w:val="-1"/>
          <w:lang w:val="en-US"/>
        </w:rPr>
        <w:t>Pacific Medical Journal, 2011, No. 1, P. 54 – 56.</w:t>
      </w:r>
    </w:p>
    <w:p w:rsidR="00CF2119" w:rsidRPr="00CF2119" w:rsidRDefault="00CF2119" w:rsidP="00CF2119">
      <w:pPr>
        <w:jc w:val="both"/>
        <w:rPr>
          <w:b/>
          <w:lang w:val="en-US"/>
        </w:rPr>
      </w:pPr>
    </w:p>
    <w:p w:rsidR="00CF2119" w:rsidRDefault="00CF2119" w:rsidP="00CF2119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CF2119" w:rsidRPr="00694BFE" w:rsidRDefault="00CF2119" w:rsidP="00CF2119">
      <w:pPr>
        <w:jc w:val="both"/>
      </w:pPr>
      <w:r w:rsidRPr="006A2DD2">
        <w:t>латентная туберкулезная инфекция, факторы риска, туберкулез, профилактика</w:t>
      </w:r>
    </w:p>
    <w:p w:rsidR="00CF2119" w:rsidRPr="00CF2119" w:rsidRDefault="00CF2119" w:rsidP="00CF2119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CF2119">
        <w:rPr>
          <w:b/>
          <w:lang w:val="en-US"/>
        </w:rPr>
        <w:t>:</w:t>
      </w:r>
    </w:p>
    <w:p w:rsidR="00CF2119" w:rsidRPr="006A2DD2" w:rsidRDefault="00CF2119" w:rsidP="00CF2119">
      <w:pPr>
        <w:jc w:val="both"/>
        <w:rPr>
          <w:lang w:val="en-US"/>
        </w:rPr>
      </w:pPr>
      <w:proofErr w:type="gramStart"/>
      <w:r w:rsidRPr="006A2DD2">
        <w:rPr>
          <w:lang w:val="en-US"/>
        </w:rPr>
        <w:t>latent</w:t>
      </w:r>
      <w:proofErr w:type="gramEnd"/>
      <w:r w:rsidRPr="006A2DD2">
        <w:rPr>
          <w:lang w:val="en-US"/>
        </w:rPr>
        <w:t xml:space="preserve"> tuberculosis infection, risk factors, tuberculosis, prevention</w:t>
      </w:r>
    </w:p>
    <w:p w:rsidR="00CF2119" w:rsidRDefault="00CF2119" w:rsidP="00CF2119">
      <w:pPr>
        <w:jc w:val="both"/>
      </w:pPr>
      <w:r w:rsidRPr="00694BFE">
        <w:rPr>
          <w:b/>
        </w:rPr>
        <w:t>Резюме.</w:t>
      </w:r>
      <w:r w:rsidRPr="006A2DD2">
        <w:t xml:space="preserve"> </w:t>
      </w:r>
    </w:p>
    <w:p w:rsidR="00CF2119" w:rsidRPr="00694BFE" w:rsidRDefault="00CF2119" w:rsidP="00CF2119">
      <w:pPr>
        <w:jc w:val="both"/>
        <w:rPr>
          <w:b/>
        </w:rPr>
      </w:pPr>
      <w:proofErr w:type="gramStart"/>
      <w:r w:rsidRPr="006A2DD2">
        <w:t>обследованы 96 детей дошкольного возраста: 38 детей, инфицированных микобактериями туберкулеза с латентной туберкулезной инфекцией (ЛТИ) – основная группа, 26 - больных туберкулезом внутригрудных лимфатических узлов - группа сравнения и 32 здоровых ребенка - контрольная группа.</w:t>
      </w:r>
      <w:proofErr w:type="gramEnd"/>
      <w:r w:rsidRPr="006A2DD2">
        <w:t xml:space="preserve"> Методами анкетирования и </w:t>
      </w:r>
      <w:proofErr w:type="spellStart"/>
      <w:r w:rsidRPr="006A2DD2">
        <w:t>выкопировки</w:t>
      </w:r>
      <w:proofErr w:type="spellEnd"/>
      <w:r w:rsidRPr="006A2DD2">
        <w:t xml:space="preserve"> данных из медицинской документации у детей основной группы были выявлены достоверно значимые эпидемиологические и социально-средовые факторы риска заболевания туберкулезом. Обоснована необходимость наблюдения за детьми с латентной туберкулезной инфекцией на базе отделения медико-социальной помощи детской поликлиники.</w:t>
      </w:r>
    </w:p>
    <w:p w:rsidR="00CF2119" w:rsidRPr="00CF2119" w:rsidRDefault="00CF2119" w:rsidP="00CF2119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F2119">
        <w:rPr>
          <w:b/>
          <w:lang w:val="en-US"/>
        </w:rPr>
        <w:t>.</w:t>
      </w:r>
    </w:p>
    <w:p w:rsidR="00CF2119" w:rsidRPr="006A2DD2" w:rsidRDefault="00CF2119" w:rsidP="00CF2119">
      <w:pPr>
        <w:jc w:val="both"/>
        <w:rPr>
          <w:color w:val="000000"/>
          <w:spacing w:val="-1"/>
          <w:lang w:val="en-US"/>
        </w:rPr>
      </w:pPr>
      <w:r w:rsidRPr="006A2DD2">
        <w:rPr>
          <w:color w:val="000000"/>
          <w:spacing w:val="-1"/>
          <w:lang w:val="en-US"/>
        </w:rPr>
        <w:t xml:space="preserve">The authors have examined 38 children infected with </w:t>
      </w:r>
      <w:r w:rsidRPr="006A2DD2">
        <w:rPr>
          <w:color w:val="000000"/>
          <w:spacing w:val="-4"/>
          <w:lang w:val="en-US"/>
        </w:rPr>
        <w:t xml:space="preserve">Koch's bacillus (latent tuberculosis infection), 26 children </w:t>
      </w:r>
      <w:r w:rsidRPr="006A2DD2">
        <w:rPr>
          <w:color w:val="000000"/>
          <w:spacing w:val="-1"/>
          <w:lang w:val="en-US"/>
        </w:rPr>
        <w:t xml:space="preserve">suffering from the tuberculosis of </w:t>
      </w:r>
      <w:proofErr w:type="spellStart"/>
      <w:r w:rsidRPr="006A2DD2">
        <w:rPr>
          <w:color w:val="000000"/>
          <w:spacing w:val="-1"/>
          <w:lang w:val="en-US"/>
        </w:rPr>
        <w:t>intrathoracic</w:t>
      </w:r>
      <w:proofErr w:type="spellEnd"/>
      <w:r w:rsidRPr="006A2DD2">
        <w:rPr>
          <w:color w:val="000000"/>
          <w:spacing w:val="-1"/>
          <w:lang w:val="en-US"/>
        </w:rPr>
        <w:t xml:space="preserve"> lymph </w:t>
      </w:r>
      <w:r w:rsidRPr="006A2DD2">
        <w:rPr>
          <w:color w:val="000000"/>
          <w:spacing w:val="-3"/>
          <w:lang w:val="en-US"/>
        </w:rPr>
        <w:t xml:space="preserve">nodes and 32 healthy children (control group) aged 4 to 7 </w:t>
      </w:r>
      <w:r w:rsidRPr="006A2DD2">
        <w:rPr>
          <w:color w:val="000000"/>
          <w:spacing w:val="-1"/>
          <w:lang w:val="en-US"/>
        </w:rPr>
        <w:t xml:space="preserve">years. The questioning and printing-out of medical data allowed reliably identifying epidemiological and social </w:t>
      </w:r>
      <w:r w:rsidRPr="006A2DD2">
        <w:rPr>
          <w:color w:val="000000"/>
          <w:spacing w:val="-3"/>
          <w:lang w:val="en-US"/>
        </w:rPr>
        <w:t xml:space="preserve">risk factors for the tuberculosis and justifying a necessity </w:t>
      </w:r>
      <w:r w:rsidRPr="006A2DD2">
        <w:rPr>
          <w:color w:val="000000"/>
          <w:spacing w:val="-1"/>
          <w:lang w:val="en-US"/>
        </w:rPr>
        <w:t xml:space="preserve">to observe children with latent tuberculosis infection at </w:t>
      </w:r>
      <w:r w:rsidRPr="006A2DD2">
        <w:rPr>
          <w:color w:val="000000"/>
          <w:spacing w:val="1"/>
          <w:lang w:val="en-US"/>
        </w:rPr>
        <w:t xml:space="preserve">the medical and social department of children's </w:t>
      </w:r>
      <w:r w:rsidRPr="006A2DD2">
        <w:rPr>
          <w:color w:val="000000"/>
          <w:spacing w:val="-1"/>
          <w:lang w:val="en-US"/>
        </w:rPr>
        <w:t>outpatient centers.</w:t>
      </w:r>
    </w:p>
    <w:p w:rsidR="00CF2119" w:rsidRPr="006A2DD2" w:rsidRDefault="00CF2119" w:rsidP="00CF2119">
      <w:pPr>
        <w:jc w:val="both"/>
        <w:rPr>
          <w:lang w:val="en-US"/>
        </w:rPr>
      </w:pPr>
    </w:p>
    <w:p w:rsidR="00CF2119" w:rsidRPr="006A2DD2" w:rsidRDefault="00CF2119" w:rsidP="00CF2119">
      <w:pPr>
        <w:jc w:val="both"/>
        <w:rPr>
          <w:lang w:val="en-US"/>
        </w:rPr>
      </w:pPr>
    </w:p>
    <w:p w:rsidR="00CF2119" w:rsidRPr="006A2DD2" w:rsidRDefault="00CF2119" w:rsidP="00CF2119">
      <w:pPr>
        <w:jc w:val="both"/>
        <w:rPr>
          <w:lang w:val="en-US"/>
        </w:rPr>
      </w:pPr>
    </w:p>
    <w:p w:rsidR="00F55698" w:rsidRPr="00CF2119" w:rsidRDefault="00F55698">
      <w:pPr>
        <w:rPr>
          <w:lang w:val="en-US"/>
        </w:rPr>
      </w:pPr>
    </w:p>
    <w:sectPr w:rsidR="00F55698" w:rsidRPr="00CF2119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19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557A4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6998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19DF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119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2BF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21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2012-03-17T16:29:00Z</dcterms:created>
  <dcterms:modified xsi:type="dcterms:W3CDTF">2012-03-21T10:40:00Z</dcterms:modified>
</cp:coreProperties>
</file>