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BD" w:rsidRPr="008D0723" w:rsidRDefault="00055BBD" w:rsidP="00055BBD">
      <w:pPr>
        <w:tabs>
          <w:tab w:val="left" w:pos="2282"/>
        </w:tabs>
      </w:pPr>
      <w:r w:rsidRPr="008D0723">
        <w:rPr>
          <w:b/>
        </w:rPr>
        <w:t>Название статьи:</w:t>
      </w:r>
      <w:r>
        <w:rPr>
          <w:b/>
        </w:rPr>
        <w:tab/>
      </w:r>
    </w:p>
    <w:p w:rsidR="00055BBD" w:rsidRDefault="00055BBD" w:rsidP="00055BBD">
      <w:pPr>
        <w:jc w:val="both"/>
      </w:pPr>
    </w:p>
    <w:p w:rsidR="00055BBD" w:rsidRDefault="00055BBD" w:rsidP="00055BBD">
      <w:pPr>
        <w:jc w:val="both"/>
      </w:pPr>
      <w:r w:rsidRPr="00E27996">
        <w:t>Липиды сыворотки крови как биохимические проявления алкогольного, вирусного и сочетанного в</w:t>
      </w:r>
      <w:r w:rsidRPr="00E27996">
        <w:t>и</w:t>
      </w:r>
      <w:r w:rsidRPr="00E27996">
        <w:t>русно-алкогольного поражения печени</w:t>
      </w:r>
    </w:p>
    <w:p w:rsidR="00055BBD" w:rsidRPr="00E27996" w:rsidRDefault="00055BBD" w:rsidP="00055B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 w:rsidRPr="00E27996">
        <w:rPr>
          <w:color w:val="000000"/>
          <w:lang w:val="en-US"/>
        </w:rPr>
        <w:t>SERUM LIPIDS AS BIOCHEMICAL MANIFESTATIONS OF HEPATIC ALCOHOLIC, VIRAL, AND MIXED VIRAL-AND-ALCOHOLIC LESION.</w:t>
      </w:r>
      <w:proofErr w:type="gramEnd"/>
    </w:p>
    <w:p w:rsidR="00055BBD" w:rsidRPr="00376093" w:rsidRDefault="004E2B65" w:rsidP="004E2B65">
      <w:pPr>
        <w:tabs>
          <w:tab w:val="left" w:pos="1875"/>
        </w:tabs>
        <w:jc w:val="both"/>
        <w:rPr>
          <w:lang w:val="en-US"/>
        </w:rPr>
      </w:pPr>
      <w:r>
        <w:rPr>
          <w:lang w:val="en-US"/>
        </w:rPr>
        <w:tab/>
      </w:r>
    </w:p>
    <w:p w:rsidR="00055BBD" w:rsidRPr="008D0723" w:rsidRDefault="00055BBD" w:rsidP="00055BBD">
      <w:pPr>
        <w:jc w:val="both"/>
        <w:rPr>
          <w:b/>
        </w:rPr>
      </w:pPr>
      <w:r w:rsidRPr="008D0723">
        <w:rPr>
          <w:b/>
        </w:rPr>
        <w:t>Авторы:</w:t>
      </w:r>
    </w:p>
    <w:p w:rsidR="00055BBD" w:rsidRDefault="00055BBD" w:rsidP="00055BBD">
      <w:pPr>
        <w:pStyle w:val="3"/>
        <w:jc w:val="both"/>
        <w:rPr>
          <w:rFonts w:ascii="Times New Roman" w:hAnsi="Times New Roman"/>
          <w:sz w:val="24"/>
        </w:rPr>
      </w:pPr>
      <w:r w:rsidRPr="00E27996">
        <w:rPr>
          <w:rFonts w:ascii="Times New Roman" w:hAnsi="Times New Roman"/>
          <w:sz w:val="24"/>
        </w:rPr>
        <w:t xml:space="preserve">В.К.Макаров, С.Г. </w:t>
      </w:r>
      <w:proofErr w:type="spellStart"/>
      <w:r w:rsidRPr="00E27996">
        <w:rPr>
          <w:rFonts w:ascii="Times New Roman" w:hAnsi="Times New Roman"/>
          <w:sz w:val="24"/>
        </w:rPr>
        <w:t>Хомерики</w:t>
      </w:r>
      <w:proofErr w:type="spellEnd"/>
    </w:p>
    <w:p w:rsidR="00055BBD" w:rsidRPr="00E27996" w:rsidRDefault="00055BBD" w:rsidP="00055BBD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E27996">
        <w:rPr>
          <w:color w:val="000000"/>
          <w:lang w:val="en-US"/>
        </w:rPr>
        <w:t xml:space="preserve">V. K. </w:t>
      </w:r>
      <w:proofErr w:type="spellStart"/>
      <w:r w:rsidRPr="00E27996">
        <w:rPr>
          <w:color w:val="000000"/>
          <w:lang w:val="en-US"/>
        </w:rPr>
        <w:t>Makarov</w:t>
      </w:r>
      <w:proofErr w:type="spellEnd"/>
      <w:r w:rsidRPr="00E27996">
        <w:rPr>
          <w:color w:val="000000"/>
          <w:lang w:val="en-US"/>
        </w:rPr>
        <w:t xml:space="preserve">, S. G. </w:t>
      </w:r>
      <w:proofErr w:type="spellStart"/>
      <w:r w:rsidRPr="00E27996">
        <w:rPr>
          <w:color w:val="000000"/>
          <w:lang w:val="en-US"/>
        </w:rPr>
        <w:t>Khomeriki</w:t>
      </w:r>
      <w:proofErr w:type="spellEnd"/>
    </w:p>
    <w:p w:rsidR="00055BBD" w:rsidRPr="00055BBD" w:rsidRDefault="00055BBD" w:rsidP="00055BBD">
      <w:pPr>
        <w:rPr>
          <w:lang w:val="en-US"/>
        </w:rPr>
      </w:pPr>
    </w:p>
    <w:p w:rsidR="00055BBD" w:rsidRPr="00055BBD" w:rsidRDefault="00055BBD" w:rsidP="00055BBD">
      <w:pPr>
        <w:rPr>
          <w:lang w:val="en-US"/>
        </w:rPr>
      </w:pPr>
    </w:p>
    <w:p w:rsidR="00055BBD" w:rsidRPr="008D0723" w:rsidRDefault="00055BBD" w:rsidP="00055BB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055BBD" w:rsidRPr="00E27996" w:rsidRDefault="00055BBD" w:rsidP="00055BBD">
      <w:pPr>
        <w:pStyle w:val="3"/>
        <w:jc w:val="both"/>
        <w:rPr>
          <w:rFonts w:ascii="Times New Roman" w:hAnsi="Times New Roman"/>
          <w:sz w:val="24"/>
        </w:rPr>
      </w:pPr>
      <w:r w:rsidRPr="00E27996">
        <w:rPr>
          <w:rFonts w:ascii="Times New Roman" w:hAnsi="Times New Roman"/>
          <w:sz w:val="24"/>
        </w:rPr>
        <w:t>Тверская государственная медицинская академия, ЦНИИ гастроэнтерологии, Москва</w:t>
      </w:r>
    </w:p>
    <w:p w:rsidR="00055BBD" w:rsidRDefault="00055BBD" w:rsidP="00055BBD">
      <w:pPr>
        <w:pStyle w:val="a3"/>
        <w:spacing w:line="240" w:lineRule="auto"/>
        <w:jc w:val="both"/>
        <w:rPr>
          <w:sz w:val="24"/>
        </w:rPr>
      </w:pPr>
    </w:p>
    <w:p w:rsidR="00055BBD" w:rsidRDefault="00055BBD" w:rsidP="00055BBD">
      <w:pPr>
        <w:pStyle w:val="a3"/>
        <w:spacing w:line="240" w:lineRule="auto"/>
        <w:jc w:val="both"/>
        <w:rPr>
          <w:sz w:val="24"/>
        </w:rPr>
      </w:pPr>
    </w:p>
    <w:p w:rsidR="00055BBD" w:rsidRPr="008D0723" w:rsidRDefault="00055BBD" w:rsidP="00055BBD">
      <w:pPr>
        <w:tabs>
          <w:tab w:val="left" w:pos="2282"/>
        </w:tabs>
      </w:pPr>
      <w:r w:rsidRPr="008D0723">
        <w:rPr>
          <w:b/>
        </w:rPr>
        <w:t>Название статьи:</w:t>
      </w:r>
      <w:r>
        <w:rPr>
          <w:b/>
        </w:rPr>
        <w:tab/>
      </w:r>
    </w:p>
    <w:p w:rsidR="00055BBD" w:rsidRPr="00CA1E63" w:rsidRDefault="00055BBD" w:rsidP="00055BBD">
      <w:pPr>
        <w:jc w:val="both"/>
        <w:rPr>
          <w:bCs/>
        </w:rPr>
      </w:pPr>
      <w:r w:rsidRPr="00CA1E63">
        <w:rPr>
          <w:bCs/>
        </w:rPr>
        <w:t>Клиническая лабораторная диагностика. -  2007.  - № 5. -  с. 17-19.</w:t>
      </w:r>
    </w:p>
    <w:p w:rsidR="00055BBD" w:rsidRPr="00376093" w:rsidRDefault="00055BBD" w:rsidP="00055BBD">
      <w:pPr>
        <w:pStyle w:val="a3"/>
        <w:spacing w:line="240" w:lineRule="auto"/>
        <w:ind w:firstLine="708"/>
        <w:jc w:val="both"/>
        <w:rPr>
          <w:sz w:val="24"/>
        </w:rPr>
      </w:pPr>
    </w:p>
    <w:p w:rsidR="00055BBD" w:rsidRPr="00376093" w:rsidRDefault="00055BBD" w:rsidP="00055BBD">
      <w:pPr>
        <w:pStyle w:val="a3"/>
        <w:spacing w:line="240" w:lineRule="auto"/>
        <w:jc w:val="both"/>
        <w:rPr>
          <w:sz w:val="24"/>
        </w:rPr>
      </w:pPr>
      <w:r w:rsidRPr="00376093">
        <w:rPr>
          <w:b/>
          <w:sz w:val="24"/>
        </w:rPr>
        <w:t>Ключевые  слова:</w:t>
      </w:r>
      <w:r w:rsidRPr="00376093">
        <w:rPr>
          <w:sz w:val="24"/>
        </w:rPr>
        <w:t xml:space="preserve"> алкоголь,  гепатит,  липиды</w:t>
      </w:r>
    </w:p>
    <w:p w:rsidR="00055BBD" w:rsidRPr="00376093" w:rsidRDefault="00055BBD" w:rsidP="00055BBD">
      <w:pPr>
        <w:jc w:val="both"/>
        <w:rPr>
          <w:iCs/>
          <w:lang w:val="en-US"/>
        </w:rPr>
      </w:pPr>
      <w:r w:rsidRPr="00376093">
        <w:rPr>
          <w:b/>
          <w:iCs/>
          <w:color w:val="000000"/>
          <w:lang w:val="en-US"/>
        </w:rPr>
        <w:t>Key words:</w:t>
      </w:r>
      <w:r w:rsidRPr="00376093">
        <w:rPr>
          <w:iCs/>
          <w:color w:val="000000"/>
          <w:lang w:val="en-US"/>
        </w:rPr>
        <w:t xml:space="preserve"> alcohol</w:t>
      </w:r>
      <w:proofErr w:type="gramStart"/>
      <w:r w:rsidRPr="00376093">
        <w:rPr>
          <w:iCs/>
          <w:color w:val="000000"/>
          <w:lang w:val="en-US"/>
        </w:rPr>
        <w:t>,  hepatitis</w:t>
      </w:r>
      <w:proofErr w:type="gramEnd"/>
      <w:r w:rsidRPr="00376093">
        <w:rPr>
          <w:iCs/>
          <w:color w:val="000000"/>
          <w:lang w:val="en-US"/>
        </w:rPr>
        <w:t>,  lipids.</w:t>
      </w:r>
    </w:p>
    <w:p w:rsidR="00055BBD" w:rsidRPr="00376093" w:rsidRDefault="00055BBD" w:rsidP="00055BBD">
      <w:pPr>
        <w:pStyle w:val="a3"/>
        <w:spacing w:line="240" w:lineRule="auto"/>
        <w:ind w:firstLine="708"/>
        <w:jc w:val="both"/>
        <w:rPr>
          <w:sz w:val="24"/>
          <w:lang w:val="en-US"/>
        </w:rPr>
      </w:pPr>
    </w:p>
    <w:p w:rsidR="00055BBD" w:rsidRPr="00376093" w:rsidRDefault="00055BBD" w:rsidP="00055BBD">
      <w:pPr>
        <w:pStyle w:val="a3"/>
        <w:spacing w:line="240" w:lineRule="auto"/>
        <w:ind w:firstLine="708"/>
        <w:jc w:val="both"/>
        <w:rPr>
          <w:sz w:val="24"/>
          <w:lang w:val="en-US"/>
        </w:rPr>
      </w:pPr>
    </w:p>
    <w:p w:rsidR="00055BBD" w:rsidRPr="008D0723" w:rsidRDefault="00055BBD" w:rsidP="00055BBD">
      <w:pPr>
        <w:jc w:val="both"/>
        <w:rPr>
          <w:b/>
        </w:rPr>
      </w:pPr>
      <w:r w:rsidRPr="008D0723">
        <w:rPr>
          <w:b/>
        </w:rPr>
        <w:t>Резюме.</w:t>
      </w:r>
    </w:p>
    <w:p w:rsidR="00055BBD" w:rsidRPr="00E27996" w:rsidRDefault="00055BBD" w:rsidP="00055BBD">
      <w:pPr>
        <w:pStyle w:val="a3"/>
        <w:spacing w:line="240" w:lineRule="auto"/>
        <w:ind w:firstLine="708"/>
        <w:jc w:val="both"/>
        <w:rPr>
          <w:sz w:val="24"/>
        </w:rPr>
      </w:pPr>
    </w:p>
    <w:p w:rsidR="00055BBD" w:rsidRPr="00E27996" w:rsidRDefault="00055BBD" w:rsidP="00055BBD">
      <w:pPr>
        <w:pStyle w:val="a5"/>
        <w:rPr>
          <w:rFonts w:ascii="Times New Roman" w:hAnsi="Times New Roman"/>
        </w:rPr>
      </w:pPr>
      <w:r w:rsidRPr="00E27996">
        <w:rPr>
          <w:rFonts w:ascii="Times New Roman" w:hAnsi="Times New Roman"/>
        </w:rPr>
        <w:t>Целью работы явилось определение  показателей липидов, отражающих морфологические проявления поражения печени алкогольного, вирусного и сочета</w:t>
      </w:r>
      <w:r w:rsidRPr="00E27996">
        <w:rPr>
          <w:rFonts w:ascii="Times New Roman" w:hAnsi="Times New Roman"/>
        </w:rPr>
        <w:t>н</w:t>
      </w:r>
      <w:r w:rsidRPr="00E27996">
        <w:rPr>
          <w:rFonts w:ascii="Times New Roman" w:hAnsi="Times New Roman"/>
        </w:rPr>
        <w:t xml:space="preserve">ного вирусно-алкогольного генеза. </w:t>
      </w:r>
    </w:p>
    <w:p w:rsidR="00055BBD" w:rsidRPr="00E27996" w:rsidRDefault="00055BBD" w:rsidP="00055BBD">
      <w:pPr>
        <w:pStyle w:val="a3"/>
        <w:spacing w:line="240" w:lineRule="auto"/>
        <w:jc w:val="both"/>
        <w:rPr>
          <w:sz w:val="24"/>
        </w:rPr>
      </w:pPr>
      <w:r w:rsidRPr="00E27996">
        <w:rPr>
          <w:sz w:val="24"/>
        </w:rPr>
        <w:t>Липидный спектр сыворотки крови исследован у 50 больных алкоголизмом без марк</w:t>
      </w:r>
      <w:r w:rsidRPr="00E27996">
        <w:rPr>
          <w:sz w:val="24"/>
        </w:rPr>
        <w:t>е</w:t>
      </w:r>
      <w:r w:rsidRPr="00E27996">
        <w:rPr>
          <w:sz w:val="24"/>
        </w:rPr>
        <w:t>ров вирусных гепатитов, 30 больных хроническим вирусным гепатитом</w:t>
      </w:r>
      <w:proofErr w:type="gramStart"/>
      <w:r w:rsidRPr="00E27996">
        <w:rPr>
          <w:sz w:val="24"/>
        </w:rPr>
        <w:t xml:space="preserve"> В</w:t>
      </w:r>
      <w:proofErr w:type="gramEnd"/>
      <w:r w:rsidRPr="00E27996">
        <w:rPr>
          <w:sz w:val="24"/>
        </w:rPr>
        <w:t xml:space="preserve"> (ХВГ В) и 40 пац</w:t>
      </w:r>
      <w:r w:rsidRPr="00E27996">
        <w:rPr>
          <w:sz w:val="24"/>
        </w:rPr>
        <w:t>и</w:t>
      </w:r>
      <w:r w:rsidRPr="00E27996">
        <w:rPr>
          <w:sz w:val="24"/>
        </w:rPr>
        <w:t xml:space="preserve">ентов с ХВГ В  с алкоголизмом. Пункционная биопсия печени с последующим гистологическим исследованием </w:t>
      </w:r>
      <w:proofErr w:type="spellStart"/>
      <w:r w:rsidRPr="00E27996">
        <w:rPr>
          <w:sz w:val="24"/>
        </w:rPr>
        <w:t>би</w:t>
      </w:r>
      <w:r w:rsidRPr="00E27996">
        <w:rPr>
          <w:sz w:val="24"/>
        </w:rPr>
        <w:t>о</w:t>
      </w:r>
      <w:r w:rsidRPr="00E27996">
        <w:rPr>
          <w:sz w:val="24"/>
        </w:rPr>
        <w:t>птата</w:t>
      </w:r>
      <w:proofErr w:type="spellEnd"/>
      <w:r w:rsidRPr="00E27996">
        <w:rPr>
          <w:sz w:val="24"/>
        </w:rPr>
        <w:t xml:space="preserve"> была проведена у 47 больного.</w:t>
      </w:r>
    </w:p>
    <w:p w:rsidR="00055BBD" w:rsidRPr="00E27996" w:rsidRDefault="00055BBD" w:rsidP="00055BBD">
      <w:pPr>
        <w:pStyle w:val="a5"/>
        <w:rPr>
          <w:rFonts w:ascii="Times New Roman" w:hAnsi="Times New Roman"/>
        </w:rPr>
      </w:pPr>
      <w:r w:rsidRPr="00E27996">
        <w:rPr>
          <w:rFonts w:ascii="Times New Roman" w:hAnsi="Times New Roman"/>
        </w:rPr>
        <w:t>Наиболее характерным биохимическим маркёром алкогольного поражения печени является  уровень ОЛ выше 9,0 г/л; вирусного - с</w:t>
      </w:r>
      <w:r w:rsidRPr="00E27996">
        <w:rPr>
          <w:rFonts w:ascii="Times New Roman" w:hAnsi="Times New Roman"/>
        </w:rPr>
        <w:t>о</w:t>
      </w:r>
      <w:r w:rsidRPr="00E27996">
        <w:rPr>
          <w:rFonts w:ascii="Times New Roman" w:hAnsi="Times New Roman"/>
        </w:rPr>
        <w:t>держание ЛФХ ниже 7%;  вирусно-алкогольного -  уровень ОЛ выше 9,5 г/л и с</w:t>
      </w:r>
      <w:r w:rsidRPr="00E27996">
        <w:rPr>
          <w:rFonts w:ascii="Times New Roman" w:hAnsi="Times New Roman"/>
        </w:rPr>
        <w:t>о</w:t>
      </w:r>
      <w:r w:rsidRPr="00E27996">
        <w:rPr>
          <w:rFonts w:ascii="Times New Roman" w:hAnsi="Times New Roman"/>
        </w:rPr>
        <w:t>держание ЛФХ ниже 5%.</w:t>
      </w:r>
    </w:p>
    <w:p w:rsidR="00055BBD" w:rsidRPr="00E27996" w:rsidRDefault="00055BBD" w:rsidP="00055BBD">
      <w:pPr>
        <w:pStyle w:val="a3"/>
        <w:spacing w:line="240" w:lineRule="auto"/>
        <w:jc w:val="both"/>
        <w:rPr>
          <w:sz w:val="24"/>
        </w:rPr>
      </w:pPr>
      <w:r w:rsidRPr="00E27996">
        <w:rPr>
          <w:sz w:val="24"/>
        </w:rPr>
        <w:t>Таким образом,  липиды сыворотки крови можно использовать как биохимические маркёры морфологических проявлений поражений печени разн</w:t>
      </w:r>
      <w:r w:rsidRPr="00E27996">
        <w:rPr>
          <w:sz w:val="24"/>
        </w:rPr>
        <w:t>о</w:t>
      </w:r>
      <w:r w:rsidRPr="00E27996">
        <w:rPr>
          <w:sz w:val="24"/>
        </w:rPr>
        <w:t xml:space="preserve">го генеза. </w:t>
      </w:r>
    </w:p>
    <w:p w:rsidR="00055BBD" w:rsidRPr="00E27996" w:rsidRDefault="00055BBD" w:rsidP="00055BBD">
      <w:pPr>
        <w:pStyle w:val="2"/>
        <w:jc w:val="both"/>
        <w:rPr>
          <w:rFonts w:ascii="Times New Roman" w:hAnsi="Times New Roman"/>
          <w:szCs w:val="24"/>
        </w:rPr>
      </w:pPr>
    </w:p>
    <w:p w:rsidR="00055BBD" w:rsidRPr="00E27996" w:rsidRDefault="00055BBD" w:rsidP="00055BBD">
      <w:pPr>
        <w:jc w:val="both"/>
      </w:pPr>
    </w:p>
    <w:p w:rsidR="00055BBD" w:rsidRPr="00E27996" w:rsidRDefault="00055BBD" w:rsidP="00055BBD">
      <w:pPr>
        <w:jc w:val="both"/>
      </w:pPr>
    </w:p>
    <w:p w:rsidR="00055BBD" w:rsidRPr="00055BBD" w:rsidRDefault="00055BBD" w:rsidP="00055BBD">
      <w:pPr>
        <w:jc w:val="both"/>
        <w:rPr>
          <w:b/>
          <w:lang w:val="en-US"/>
        </w:rPr>
      </w:pPr>
      <w:r w:rsidRPr="008D0723">
        <w:rPr>
          <w:b/>
          <w:lang w:val="en-US"/>
        </w:rPr>
        <w:t>Abstract</w:t>
      </w:r>
      <w:r w:rsidRPr="00055BBD">
        <w:rPr>
          <w:b/>
          <w:lang w:val="en-US"/>
        </w:rPr>
        <w:t>.</w:t>
      </w:r>
    </w:p>
    <w:p w:rsidR="00055BBD" w:rsidRPr="00055BBD" w:rsidRDefault="00055BBD" w:rsidP="00055B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055BBD" w:rsidRPr="00E27996" w:rsidRDefault="00055BBD" w:rsidP="00055BBD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E27996">
        <w:rPr>
          <w:color w:val="000000"/>
          <w:lang w:val="en-US"/>
        </w:rPr>
        <w:t>The parameters of lipids, which reflect the morphological mani</w:t>
      </w:r>
      <w:r w:rsidRPr="00E27996">
        <w:rPr>
          <w:color w:val="000000"/>
          <w:lang w:val="en-US"/>
        </w:rPr>
        <w:softHyphen/>
        <w:t>festations of hepatic damages of alcoholic, viral, and mixed viral-and-alcoholic genesis, were determined.</w:t>
      </w:r>
    </w:p>
    <w:p w:rsidR="00055BBD" w:rsidRPr="00E27996" w:rsidRDefault="00055BBD" w:rsidP="00055BBD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E27996">
        <w:rPr>
          <w:color w:val="000000"/>
          <w:lang w:val="en-US"/>
        </w:rPr>
        <w:t xml:space="preserve">The serum lipid spectrum was studied in 50 alcoholic patients without viral hepatitis markers, in 30 patients with chronic viral hepatitis </w:t>
      </w:r>
      <w:r w:rsidRPr="00E27996">
        <w:rPr>
          <w:color w:val="000000"/>
        </w:rPr>
        <w:t>В</w:t>
      </w:r>
      <w:r w:rsidRPr="00E27996">
        <w:rPr>
          <w:color w:val="000000"/>
          <w:lang w:val="en-US"/>
        </w:rPr>
        <w:t xml:space="preserve"> (CVHB), and in 40 with CVHB concurrent with alco</w:t>
      </w:r>
      <w:r w:rsidRPr="00E27996">
        <w:rPr>
          <w:color w:val="000000"/>
          <w:lang w:val="en-US"/>
        </w:rPr>
        <w:softHyphen/>
        <w:t>holism. Puncture biopsy of the liver and a histological study of its biopsy specimen were made in 47 patients.</w:t>
      </w:r>
    </w:p>
    <w:p w:rsidR="00055BBD" w:rsidRPr="00E27996" w:rsidRDefault="00055BBD" w:rsidP="00055BBD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E27996">
        <w:rPr>
          <w:color w:val="000000"/>
          <w:lang w:val="en-US"/>
        </w:rPr>
        <w:t>Total lipid levels above 9.0 g/1 were the most typical biochemi</w:t>
      </w:r>
      <w:r w:rsidRPr="00E27996">
        <w:rPr>
          <w:color w:val="000000"/>
          <w:lang w:val="en-US"/>
        </w:rPr>
        <w:softHyphen/>
        <w:t xml:space="preserve">cal marker of alcoholic damage to the liver; </w:t>
      </w:r>
      <w:proofErr w:type="spellStart"/>
      <w:r w:rsidRPr="00E27996">
        <w:rPr>
          <w:color w:val="000000"/>
          <w:lang w:val="en-US"/>
        </w:rPr>
        <w:t>lysophosphatidylcholine</w:t>
      </w:r>
      <w:proofErr w:type="spellEnd"/>
      <w:r w:rsidRPr="00E27996">
        <w:rPr>
          <w:color w:val="000000"/>
          <w:lang w:val="en-US"/>
        </w:rPr>
        <w:t xml:space="preserve"> (LPC) levels below 7% were a marker of its viral damage; t</w:t>
      </w:r>
      <w:r w:rsidRPr="00E27996">
        <w:rPr>
          <w:color w:val="000000"/>
          <w:lang w:val="en-US"/>
        </w:rPr>
        <w:t>o</w:t>
      </w:r>
      <w:r w:rsidRPr="00E27996">
        <w:rPr>
          <w:color w:val="000000"/>
          <w:lang w:val="en-US"/>
        </w:rPr>
        <w:t>tal lipid levels above 9.5 g/1 and LPC levels below 5% were a marker of its viral-and-alcoholic damage.</w:t>
      </w:r>
    </w:p>
    <w:p w:rsidR="00055BBD" w:rsidRPr="00055BBD" w:rsidRDefault="00055BBD" w:rsidP="00055B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E27996">
        <w:rPr>
          <w:color w:val="000000"/>
          <w:lang w:val="en-US"/>
        </w:rPr>
        <w:lastRenderedPageBreak/>
        <w:t xml:space="preserve">Thus, serum lipids may be used as biochemical markers of the morphological manifestations of hepatic damages of various </w:t>
      </w:r>
      <w:proofErr w:type="gramStart"/>
      <w:r w:rsidRPr="00E27996">
        <w:rPr>
          <w:color w:val="000000"/>
          <w:lang w:val="en-US"/>
        </w:rPr>
        <w:t>gen</w:t>
      </w:r>
      <w:r w:rsidRPr="00E27996">
        <w:rPr>
          <w:color w:val="000000"/>
          <w:lang w:val="en-US"/>
        </w:rPr>
        <w:t>e</w:t>
      </w:r>
      <w:r w:rsidRPr="00E27996">
        <w:rPr>
          <w:color w:val="000000"/>
          <w:lang w:val="en-US"/>
        </w:rPr>
        <w:t>sis</w:t>
      </w:r>
      <w:proofErr w:type="gramEnd"/>
      <w:r w:rsidRPr="00E27996">
        <w:rPr>
          <w:color w:val="000000"/>
          <w:lang w:val="en-US"/>
        </w:rPr>
        <w:t>.</w:t>
      </w:r>
    </w:p>
    <w:p w:rsidR="00F55698" w:rsidRPr="00055BBD" w:rsidRDefault="00F55698">
      <w:pPr>
        <w:rPr>
          <w:lang w:val="en-US"/>
        </w:rPr>
      </w:pPr>
    </w:p>
    <w:sectPr w:rsidR="00F55698" w:rsidRPr="00055BBD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BBD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BBD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E2B65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5BBD"/>
    <w:pPr>
      <w:keepNext/>
      <w:shd w:val="clear" w:color="auto" w:fill="FFFFFF"/>
      <w:autoSpaceDE w:val="0"/>
      <w:autoSpaceDN w:val="0"/>
      <w:adjustRightInd w:val="0"/>
      <w:outlineLvl w:val="1"/>
    </w:pPr>
    <w:rPr>
      <w:rFonts w:ascii="Arial Narrow" w:hAnsi="Arial Narrow"/>
      <w:i/>
      <w:iC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055BBD"/>
    <w:pPr>
      <w:keepNext/>
      <w:jc w:val="center"/>
      <w:outlineLvl w:val="2"/>
    </w:pPr>
    <w:rPr>
      <w:rFonts w:ascii="Arial Narrow" w:hAnsi="Arial Narro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BBD"/>
    <w:rPr>
      <w:rFonts w:ascii="Arial Narrow" w:eastAsia="Times New Roman" w:hAnsi="Arial Narrow" w:cs="Times New Roman"/>
      <w:i/>
      <w:iCs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55BBD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55BBD"/>
    <w:pPr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55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055BBD"/>
    <w:pPr>
      <w:jc w:val="both"/>
    </w:pPr>
    <w:rPr>
      <w:rFonts w:ascii="Arial Narrow" w:hAnsi="Arial Narrow"/>
    </w:rPr>
  </w:style>
  <w:style w:type="character" w:customStyle="1" w:styleId="a6">
    <w:name w:val="Основной текст Знак"/>
    <w:basedOn w:val="a0"/>
    <w:link w:val="a5"/>
    <w:semiHidden/>
    <w:rsid w:val="00055BBD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55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B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2012-03-16T07:59:00Z</dcterms:created>
  <dcterms:modified xsi:type="dcterms:W3CDTF">2012-03-16T08:03:00Z</dcterms:modified>
</cp:coreProperties>
</file>