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43" w:rsidRPr="00694BFE" w:rsidRDefault="00B11643" w:rsidP="00B11643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B11643" w:rsidRPr="00474B15" w:rsidRDefault="00B11643" w:rsidP="00B11643">
      <w:pPr>
        <w:jc w:val="both"/>
        <w:rPr>
          <w:i/>
        </w:rPr>
      </w:pPr>
      <w:r w:rsidRPr="00474B15">
        <w:t>Этапы разработки новых биологически активных шовных материалов и результаты их применения в экстренной абдоминальной хирургии</w:t>
      </w:r>
      <w:r w:rsidRPr="00474B15">
        <w:rPr>
          <w:i/>
        </w:rPr>
        <w:t xml:space="preserve"> </w:t>
      </w:r>
    </w:p>
    <w:p w:rsidR="00B11643" w:rsidRPr="00474B15" w:rsidRDefault="00B11643" w:rsidP="00B11643">
      <w:pPr>
        <w:jc w:val="both"/>
        <w:rPr>
          <w:lang w:val="en-US"/>
        </w:rPr>
      </w:pPr>
      <w:r w:rsidRPr="00474B15">
        <w:rPr>
          <w:lang w:val="en-US"/>
        </w:rPr>
        <w:t>STAGES OF THE DEVELOPMENT OF NEW BIOLOGICALLY ACTIVE SUTURE MATERIALS AND USING THEM IN THE EMERGENCY ABDOMINAL SURGERY</w:t>
      </w:r>
    </w:p>
    <w:p w:rsidR="00B11643" w:rsidRPr="00B11643" w:rsidRDefault="00B11643" w:rsidP="00B11643">
      <w:pPr>
        <w:tabs>
          <w:tab w:val="left" w:pos="2282"/>
        </w:tabs>
        <w:rPr>
          <w:lang w:val="en-US"/>
        </w:rPr>
      </w:pPr>
      <w:r w:rsidRPr="00B11643">
        <w:rPr>
          <w:b/>
          <w:lang w:val="en-US"/>
        </w:rPr>
        <w:tab/>
      </w:r>
    </w:p>
    <w:p w:rsidR="00B11643" w:rsidRDefault="00B11643" w:rsidP="00B11643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B11643" w:rsidRPr="00474B15" w:rsidRDefault="00B11643" w:rsidP="00B11643">
      <w:pPr>
        <w:pStyle w:val="2"/>
        <w:spacing w:line="240" w:lineRule="auto"/>
        <w:ind w:right="0"/>
        <w:rPr>
          <w:sz w:val="24"/>
          <w:szCs w:val="24"/>
        </w:rPr>
      </w:pPr>
      <w:r w:rsidRPr="00474B15">
        <w:rPr>
          <w:sz w:val="24"/>
          <w:szCs w:val="24"/>
        </w:rPr>
        <w:t xml:space="preserve">Мохов Е.М., Сергеев А.Н., Чумаков Р.Ю., Великов П.Г., Александров И.В. </w:t>
      </w:r>
    </w:p>
    <w:p w:rsidR="00B11643" w:rsidRPr="00B11643" w:rsidRDefault="00B11643" w:rsidP="00B11643">
      <w:pPr>
        <w:pStyle w:val="2"/>
        <w:spacing w:line="240" w:lineRule="auto"/>
        <w:ind w:right="0"/>
        <w:rPr>
          <w:sz w:val="24"/>
          <w:szCs w:val="24"/>
        </w:rPr>
      </w:pPr>
      <w:r w:rsidRPr="00474B15">
        <w:rPr>
          <w:sz w:val="24"/>
          <w:szCs w:val="24"/>
          <w:lang w:val="en-US"/>
        </w:rPr>
        <w:t>E</w:t>
      </w:r>
      <w:r w:rsidRPr="00474B15">
        <w:rPr>
          <w:sz w:val="24"/>
          <w:szCs w:val="24"/>
        </w:rPr>
        <w:t>.</w:t>
      </w:r>
      <w:r w:rsidRPr="00474B15">
        <w:rPr>
          <w:sz w:val="24"/>
          <w:szCs w:val="24"/>
          <w:lang w:val="en-US"/>
        </w:rPr>
        <w:t>M</w:t>
      </w:r>
      <w:r w:rsidRPr="00474B15">
        <w:rPr>
          <w:sz w:val="24"/>
          <w:szCs w:val="24"/>
        </w:rPr>
        <w:t xml:space="preserve">. </w:t>
      </w:r>
      <w:proofErr w:type="spellStart"/>
      <w:r w:rsidRPr="00474B15">
        <w:rPr>
          <w:sz w:val="24"/>
          <w:szCs w:val="24"/>
          <w:lang w:val="en-US"/>
        </w:rPr>
        <w:t>Mokhov</w:t>
      </w:r>
      <w:proofErr w:type="spellEnd"/>
      <w:r w:rsidRPr="00474B15">
        <w:rPr>
          <w:sz w:val="24"/>
          <w:szCs w:val="24"/>
        </w:rPr>
        <w:t xml:space="preserve">, </w:t>
      </w:r>
      <w:r w:rsidRPr="00474B15">
        <w:rPr>
          <w:sz w:val="24"/>
          <w:szCs w:val="24"/>
          <w:lang w:val="en-US"/>
        </w:rPr>
        <w:t>A</w:t>
      </w:r>
      <w:r w:rsidRPr="00474B15">
        <w:rPr>
          <w:sz w:val="24"/>
          <w:szCs w:val="24"/>
        </w:rPr>
        <w:t>.</w:t>
      </w:r>
      <w:r w:rsidRPr="00474B15">
        <w:rPr>
          <w:sz w:val="24"/>
          <w:szCs w:val="24"/>
          <w:lang w:val="en-US"/>
        </w:rPr>
        <w:t>N</w:t>
      </w:r>
      <w:r w:rsidRPr="00474B15">
        <w:rPr>
          <w:sz w:val="24"/>
          <w:szCs w:val="24"/>
        </w:rPr>
        <w:t>.</w:t>
      </w:r>
      <w:proofErr w:type="spellStart"/>
      <w:r w:rsidRPr="00474B15">
        <w:rPr>
          <w:sz w:val="24"/>
          <w:szCs w:val="24"/>
          <w:lang w:val="en-US"/>
        </w:rPr>
        <w:t>Sergeyev</w:t>
      </w:r>
      <w:proofErr w:type="spellEnd"/>
      <w:r w:rsidRPr="00474B15">
        <w:rPr>
          <w:sz w:val="24"/>
          <w:szCs w:val="24"/>
        </w:rPr>
        <w:t xml:space="preserve">, </w:t>
      </w:r>
      <w:r w:rsidRPr="00474B15">
        <w:rPr>
          <w:sz w:val="24"/>
          <w:szCs w:val="24"/>
          <w:lang w:val="en-US"/>
        </w:rPr>
        <w:t>R</w:t>
      </w:r>
      <w:r w:rsidRPr="00474B15">
        <w:rPr>
          <w:sz w:val="24"/>
          <w:szCs w:val="24"/>
        </w:rPr>
        <w:t>.</w:t>
      </w:r>
      <w:r w:rsidRPr="00474B15">
        <w:rPr>
          <w:sz w:val="24"/>
          <w:szCs w:val="24"/>
          <w:lang w:val="en-US"/>
        </w:rPr>
        <w:t>U</w:t>
      </w:r>
      <w:r w:rsidRPr="00474B15">
        <w:rPr>
          <w:sz w:val="24"/>
          <w:szCs w:val="24"/>
        </w:rPr>
        <w:t>.</w:t>
      </w:r>
      <w:proofErr w:type="spellStart"/>
      <w:r w:rsidRPr="00474B15">
        <w:rPr>
          <w:sz w:val="24"/>
          <w:szCs w:val="24"/>
          <w:lang w:val="en-US"/>
        </w:rPr>
        <w:t>Chumakov</w:t>
      </w:r>
      <w:proofErr w:type="spellEnd"/>
      <w:r w:rsidRPr="00474B15">
        <w:rPr>
          <w:sz w:val="24"/>
          <w:szCs w:val="24"/>
        </w:rPr>
        <w:t xml:space="preserve">, </w:t>
      </w:r>
      <w:r w:rsidRPr="00474B15">
        <w:rPr>
          <w:sz w:val="24"/>
          <w:szCs w:val="24"/>
          <w:lang w:val="en-US"/>
        </w:rPr>
        <w:t>P</w:t>
      </w:r>
      <w:r w:rsidRPr="00474B15">
        <w:rPr>
          <w:sz w:val="24"/>
          <w:szCs w:val="24"/>
        </w:rPr>
        <w:t>.</w:t>
      </w:r>
      <w:r w:rsidRPr="00474B15">
        <w:rPr>
          <w:sz w:val="24"/>
          <w:szCs w:val="24"/>
          <w:lang w:val="en-US"/>
        </w:rPr>
        <w:t>G</w:t>
      </w:r>
      <w:r w:rsidRPr="00474B15">
        <w:rPr>
          <w:sz w:val="24"/>
          <w:szCs w:val="24"/>
        </w:rPr>
        <w:t>.</w:t>
      </w:r>
      <w:proofErr w:type="spellStart"/>
      <w:r w:rsidRPr="00474B15">
        <w:rPr>
          <w:sz w:val="24"/>
          <w:szCs w:val="24"/>
          <w:lang w:val="en-US"/>
        </w:rPr>
        <w:t>Velikov</w:t>
      </w:r>
      <w:proofErr w:type="spellEnd"/>
      <w:r w:rsidRPr="00474B15">
        <w:rPr>
          <w:sz w:val="24"/>
          <w:szCs w:val="24"/>
        </w:rPr>
        <w:t xml:space="preserve">, </w:t>
      </w:r>
      <w:r w:rsidRPr="00474B15">
        <w:rPr>
          <w:sz w:val="24"/>
          <w:szCs w:val="24"/>
          <w:lang w:val="en-US"/>
        </w:rPr>
        <w:t>I</w:t>
      </w:r>
      <w:r w:rsidRPr="00474B15">
        <w:rPr>
          <w:sz w:val="24"/>
          <w:szCs w:val="24"/>
        </w:rPr>
        <w:t>.</w:t>
      </w:r>
      <w:r w:rsidRPr="00474B15">
        <w:rPr>
          <w:sz w:val="24"/>
          <w:szCs w:val="24"/>
          <w:lang w:val="en-US"/>
        </w:rPr>
        <w:t>V</w:t>
      </w:r>
      <w:r w:rsidRPr="00474B15">
        <w:rPr>
          <w:sz w:val="24"/>
          <w:szCs w:val="24"/>
        </w:rPr>
        <w:t xml:space="preserve">. </w:t>
      </w:r>
      <w:proofErr w:type="spellStart"/>
      <w:r w:rsidRPr="00474B15">
        <w:rPr>
          <w:sz w:val="24"/>
          <w:szCs w:val="24"/>
          <w:lang w:val="en-US"/>
        </w:rPr>
        <w:t>Alexandrov</w:t>
      </w:r>
      <w:proofErr w:type="spellEnd"/>
    </w:p>
    <w:p w:rsidR="00B11643" w:rsidRPr="00694BFE" w:rsidRDefault="00B11643" w:rsidP="00B11643">
      <w:pPr>
        <w:tabs>
          <w:tab w:val="left" w:pos="1399"/>
        </w:tabs>
        <w:jc w:val="both"/>
        <w:rPr>
          <w:b/>
        </w:rPr>
      </w:pPr>
    </w:p>
    <w:p w:rsidR="00B11643" w:rsidRDefault="00B11643" w:rsidP="00B1164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C270A6" w:rsidRPr="00C270A6" w:rsidRDefault="00C270A6" w:rsidP="00C270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270A6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C270A6" w:rsidRPr="00C270A6" w:rsidRDefault="00C270A6" w:rsidP="00C270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270A6" w:rsidRPr="00C270A6" w:rsidRDefault="00C270A6" w:rsidP="00C270A6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0A6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proofErr w:type="spellStart"/>
      <w:r w:rsidRPr="00C270A6">
        <w:rPr>
          <w:rFonts w:ascii="Times New Roman" w:hAnsi="Times New Roman" w:cs="Times New Roman"/>
          <w:sz w:val="24"/>
          <w:szCs w:val="24"/>
          <w:lang w:val="en-US"/>
        </w:rPr>
        <w:t>Budjet</w:t>
      </w:r>
      <w:proofErr w:type="spellEnd"/>
      <w:r w:rsidRPr="00C270A6">
        <w:rPr>
          <w:rFonts w:ascii="Times New Roman" w:hAnsi="Times New Roman" w:cs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C270A6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C270A6">
        <w:rPr>
          <w:rFonts w:ascii="Times New Roman" w:hAnsi="Times New Roman" w:cs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C270A6" w:rsidRPr="00C270A6" w:rsidRDefault="00C270A6" w:rsidP="00C270A6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1643" w:rsidRPr="00C270A6" w:rsidRDefault="00B11643" w:rsidP="00B11643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1643" w:rsidRDefault="00B11643" w:rsidP="00B11643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B11643" w:rsidRDefault="00B11643" w:rsidP="00B11643">
      <w:pPr>
        <w:jc w:val="both"/>
      </w:pPr>
      <w:r w:rsidRPr="00474B15">
        <w:t xml:space="preserve">Вестник хирургии им. И.И. </w:t>
      </w:r>
      <w:proofErr w:type="spellStart"/>
      <w:r w:rsidRPr="00474B15">
        <w:t>Грекова</w:t>
      </w:r>
      <w:proofErr w:type="spellEnd"/>
      <w:r w:rsidRPr="00474B15">
        <w:t>, 2009. – Том 168 №6– с. 25-28.</w:t>
      </w:r>
    </w:p>
    <w:p w:rsidR="00C270A6" w:rsidRPr="00694BFE" w:rsidRDefault="00C270A6" w:rsidP="00B11643">
      <w:pPr>
        <w:jc w:val="both"/>
        <w:rPr>
          <w:b/>
        </w:rPr>
      </w:pPr>
    </w:p>
    <w:p w:rsidR="00B11643" w:rsidRDefault="00B11643" w:rsidP="00B11643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B11643" w:rsidRPr="00694BFE" w:rsidRDefault="00B11643" w:rsidP="00B11643">
      <w:pPr>
        <w:jc w:val="both"/>
      </w:pPr>
      <w:r w:rsidRPr="00474B15">
        <w:t>шовные материалы, разработка, экстренная абдоминальная хирургия, послеоперационные осложнения, профилактика.</w:t>
      </w:r>
    </w:p>
    <w:p w:rsidR="00B11643" w:rsidRPr="00694BFE" w:rsidRDefault="00B11643" w:rsidP="00B11643">
      <w:pPr>
        <w:jc w:val="both"/>
      </w:pPr>
    </w:p>
    <w:p w:rsidR="00B11643" w:rsidRDefault="00B11643" w:rsidP="00B11643">
      <w:pPr>
        <w:jc w:val="both"/>
        <w:rPr>
          <w:b/>
        </w:rPr>
      </w:pPr>
      <w:r w:rsidRPr="00694BFE">
        <w:rPr>
          <w:b/>
        </w:rPr>
        <w:t>Резюме.</w:t>
      </w:r>
    </w:p>
    <w:p w:rsidR="00B11643" w:rsidRDefault="00B11643" w:rsidP="00B11643">
      <w:pPr>
        <w:jc w:val="both"/>
      </w:pPr>
      <w:r w:rsidRPr="00474B15">
        <w:t xml:space="preserve">На основании изучения </w:t>
      </w:r>
      <w:proofErr w:type="spellStart"/>
      <w:r w:rsidRPr="00474B15">
        <w:t>антимикробных</w:t>
      </w:r>
      <w:proofErr w:type="spellEnd"/>
      <w:r w:rsidRPr="00474B15">
        <w:t xml:space="preserve"> свойств 436 образцов биологически активных шовных материалов и данных эксперимента на 233 белых крысах и 85 собаках, для использования в клинике выбраны два варианта нитей – с </w:t>
      </w:r>
      <w:proofErr w:type="spellStart"/>
      <w:r w:rsidRPr="00474B15">
        <w:t>доксициклином</w:t>
      </w:r>
      <w:proofErr w:type="spellEnd"/>
      <w:r w:rsidRPr="00474B15">
        <w:t xml:space="preserve"> («</w:t>
      </w:r>
      <w:proofErr w:type="spellStart"/>
      <w:r w:rsidRPr="00474B15">
        <w:t>Никант</w:t>
      </w:r>
      <w:proofErr w:type="spellEnd"/>
      <w:r w:rsidRPr="00474B15">
        <w:t xml:space="preserve">») и с </w:t>
      </w:r>
      <w:proofErr w:type="spellStart"/>
      <w:r w:rsidRPr="00474B15">
        <w:t>доксициклином</w:t>
      </w:r>
      <w:proofErr w:type="spellEnd"/>
      <w:r w:rsidRPr="00474B15">
        <w:t xml:space="preserve"> и веществом из группы германийсодержащих органических соединений, обладающих стимулирующим действием на </w:t>
      </w:r>
      <w:proofErr w:type="spellStart"/>
      <w:r w:rsidRPr="00474B15">
        <w:t>репаративные</w:t>
      </w:r>
      <w:proofErr w:type="spellEnd"/>
      <w:r w:rsidRPr="00474B15">
        <w:t xml:space="preserve"> процессы («</w:t>
      </w:r>
      <w:proofErr w:type="spellStart"/>
      <w:r w:rsidRPr="00474B15">
        <w:t>Никант</w:t>
      </w:r>
      <w:proofErr w:type="spellEnd"/>
      <w:r w:rsidRPr="00474B15">
        <w:t xml:space="preserve"> </w:t>
      </w:r>
      <w:proofErr w:type="gramStart"/>
      <w:r w:rsidRPr="00474B15">
        <w:t>П</w:t>
      </w:r>
      <w:proofErr w:type="gramEnd"/>
      <w:r w:rsidRPr="00474B15">
        <w:t xml:space="preserve">»). Проведен анализ результатов операций по поводу острых хирургических заболеваний и травм органов брюшной полости у 985 больных, 557 из которых (основная группа) оперированы с применением разработанных нитей, а 428 (контрольная группа) – традиционных. Частота местных осложнений после выполненных вмешательств в основной группе (104 – 18,6%) была существенно ниже, чем в контрольной (146 – 34,1%); снижение произошло за счет гнойно-воспалительных процессов, составивших соответственно 72 (12,9%) и 118 (27,6%) (в обоих случаях </w:t>
      </w:r>
      <w:proofErr w:type="spellStart"/>
      <w:proofErr w:type="gramStart"/>
      <w:r w:rsidRPr="00474B15">
        <w:t>р</w:t>
      </w:r>
      <w:proofErr w:type="spellEnd"/>
      <w:proofErr w:type="gramEnd"/>
      <w:r w:rsidRPr="00474B15">
        <w:t>&lt;0,05). Достоверно меньшей в основной группе больных оказалась и летальность от местных послеоперационных осложнений.</w:t>
      </w:r>
    </w:p>
    <w:p w:rsidR="00C270A6" w:rsidRPr="00694BFE" w:rsidRDefault="00C270A6" w:rsidP="00B11643">
      <w:pPr>
        <w:jc w:val="both"/>
        <w:rPr>
          <w:b/>
        </w:rPr>
      </w:pPr>
    </w:p>
    <w:p w:rsidR="00B11643" w:rsidRPr="00022C7E" w:rsidRDefault="00B11643" w:rsidP="00B11643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022C7E">
        <w:rPr>
          <w:b/>
          <w:lang w:val="en-US"/>
        </w:rPr>
        <w:t>.</w:t>
      </w:r>
    </w:p>
    <w:p w:rsidR="00B11643" w:rsidRPr="00474B15" w:rsidRDefault="00B11643" w:rsidP="00C270A6">
      <w:pPr>
        <w:jc w:val="both"/>
        <w:rPr>
          <w:lang w:val="en-US"/>
        </w:rPr>
      </w:pPr>
      <w:r w:rsidRPr="00474B15">
        <w:rPr>
          <w:lang w:val="en-US"/>
        </w:rPr>
        <w:t xml:space="preserve">After experimental investigations the </w:t>
      </w:r>
      <w:proofErr w:type="spellStart"/>
      <w:r w:rsidRPr="00474B15">
        <w:rPr>
          <w:lang w:val="en-US"/>
        </w:rPr>
        <w:t>antimicrobal</w:t>
      </w:r>
      <w:proofErr w:type="spellEnd"/>
      <w:r w:rsidRPr="00474B15">
        <w:rPr>
          <w:lang w:val="en-US"/>
        </w:rPr>
        <w:t xml:space="preserve"> suture materials «</w:t>
      </w:r>
      <w:proofErr w:type="spellStart"/>
      <w:r w:rsidRPr="00474B15">
        <w:rPr>
          <w:lang w:val="en-US"/>
        </w:rPr>
        <w:t>Nikant</w:t>
      </w:r>
      <w:proofErr w:type="spellEnd"/>
      <w:r w:rsidRPr="00474B15">
        <w:rPr>
          <w:lang w:val="en-US"/>
        </w:rPr>
        <w:t>» and «</w:t>
      </w:r>
      <w:proofErr w:type="spellStart"/>
      <w:r w:rsidRPr="00474B15">
        <w:rPr>
          <w:lang w:val="en-US"/>
        </w:rPr>
        <w:t>Nikant</w:t>
      </w:r>
      <w:proofErr w:type="spellEnd"/>
      <w:r w:rsidRPr="00474B15">
        <w:rPr>
          <w:lang w:val="en-US"/>
        </w:rPr>
        <w:t xml:space="preserve"> P» were used in clinical practice (in operations on 985 patients). It was shown that the frequency of local complications after surgery using the </w:t>
      </w:r>
      <w:proofErr w:type="spellStart"/>
      <w:r w:rsidRPr="00474B15">
        <w:rPr>
          <w:lang w:val="en-US"/>
        </w:rPr>
        <w:t>antimicrobal</w:t>
      </w:r>
      <w:proofErr w:type="spellEnd"/>
      <w:r w:rsidRPr="00474B15">
        <w:rPr>
          <w:lang w:val="en-US"/>
        </w:rPr>
        <w:t xml:space="preserve"> suture materials decreased from 34.1% to 18.6%. Lethality from local postoperative complications proved to be reliably less.</w:t>
      </w:r>
    </w:p>
    <w:p w:rsidR="00B11643" w:rsidRPr="00B11643" w:rsidRDefault="00B11643" w:rsidP="00B11643">
      <w:pPr>
        <w:jc w:val="both"/>
        <w:rPr>
          <w:b/>
          <w:i/>
          <w:lang w:val="en-US"/>
        </w:rPr>
      </w:pPr>
    </w:p>
    <w:p w:rsidR="00F55698" w:rsidRPr="00B11643" w:rsidRDefault="00F55698">
      <w:pPr>
        <w:rPr>
          <w:lang w:val="en-US"/>
        </w:rPr>
      </w:pPr>
    </w:p>
    <w:sectPr w:rsidR="00F55698" w:rsidRPr="00B11643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643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37A1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02FD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6679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1643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270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2D8C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1643"/>
    <w:pPr>
      <w:spacing w:line="480" w:lineRule="auto"/>
      <w:ind w:right="-198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1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B11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16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2012-03-18T14:05:00Z</dcterms:created>
  <dcterms:modified xsi:type="dcterms:W3CDTF">2012-03-21T10:50:00Z</dcterms:modified>
</cp:coreProperties>
</file>