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46" w:rsidRPr="00694BFE" w:rsidRDefault="00330D46" w:rsidP="00330D46">
      <w:pPr>
        <w:tabs>
          <w:tab w:val="left" w:pos="2282"/>
        </w:tabs>
        <w:rPr>
          <w:b/>
        </w:rPr>
      </w:pPr>
      <w:r w:rsidRPr="00694BFE">
        <w:rPr>
          <w:b/>
        </w:rPr>
        <w:t>Название статьи:</w:t>
      </w:r>
    </w:p>
    <w:p w:rsidR="00330D46" w:rsidRPr="00474B15" w:rsidRDefault="00330D46" w:rsidP="00330D46">
      <w:pPr>
        <w:jc w:val="both"/>
      </w:pPr>
      <w:r w:rsidRPr="00474B15">
        <w:t xml:space="preserve">Использование биологических свойств </w:t>
      </w:r>
      <w:proofErr w:type="spellStart"/>
      <w:r w:rsidRPr="00474B15">
        <w:t>перфторана</w:t>
      </w:r>
      <w:proofErr w:type="spellEnd"/>
      <w:r w:rsidRPr="00474B15">
        <w:t xml:space="preserve"> при местном лечении гнойных ран. </w:t>
      </w:r>
    </w:p>
    <w:p w:rsidR="00330D46" w:rsidRPr="00474B15" w:rsidRDefault="00330D46" w:rsidP="00330D46">
      <w:pPr>
        <w:jc w:val="both"/>
        <w:rPr>
          <w:lang w:val="en-US"/>
        </w:rPr>
      </w:pPr>
      <w:proofErr w:type="gramStart"/>
      <w:r w:rsidRPr="00474B15">
        <w:rPr>
          <w:lang w:val="en-US"/>
        </w:rPr>
        <w:t>USAGE OF PERFLUORANE BIOLOGICAL PROPERTIES IN LOCAL TREATMENT OF PURULENT WOUNDS.</w:t>
      </w:r>
      <w:proofErr w:type="gramEnd"/>
    </w:p>
    <w:p w:rsidR="00330D46" w:rsidRPr="00330D46" w:rsidRDefault="00330D46" w:rsidP="00330D46">
      <w:pPr>
        <w:tabs>
          <w:tab w:val="left" w:pos="2282"/>
        </w:tabs>
        <w:rPr>
          <w:lang w:val="en-US"/>
        </w:rPr>
      </w:pPr>
      <w:r w:rsidRPr="00330D46">
        <w:rPr>
          <w:b/>
          <w:lang w:val="en-US"/>
        </w:rPr>
        <w:tab/>
      </w:r>
    </w:p>
    <w:p w:rsidR="00330D46" w:rsidRDefault="00330D46" w:rsidP="00330D46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  <w:r w:rsidRPr="00694BFE">
        <w:rPr>
          <w:b/>
        </w:rPr>
        <w:tab/>
      </w:r>
    </w:p>
    <w:p w:rsidR="00330D46" w:rsidRPr="00474B15" w:rsidRDefault="00330D46" w:rsidP="00330D46">
      <w:pPr>
        <w:jc w:val="both"/>
      </w:pPr>
      <w:r w:rsidRPr="00474B15">
        <w:t xml:space="preserve">Мохов Е.М., </w:t>
      </w:r>
      <w:proofErr w:type="spellStart"/>
      <w:r w:rsidRPr="00474B15">
        <w:t>Армасов</w:t>
      </w:r>
      <w:proofErr w:type="spellEnd"/>
      <w:r w:rsidRPr="00474B15">
        <w:t xml:space="preserve"> А.Р., </w:t>
      </w:r>
      <w:proofErr w:type="spellStart"/>
      <w:r w:rsidRPr="00474B15">
        <w:t>Амруллаев</w:t>
      </w:r>
      <w:proofErr w:type="spellEnd"/>
      <w:r w:rsidRPr="00474B15">
        <w:t xml:space="preserve"> Г.А., </w:t>
      </w:r>
      <w:proofErr w:type="spellStart"/>
      <w:r w:rsidRPr="00474B15">
        <w:t>Пажетнев</w:t>
      </w:r>
      <w:proofErr w:type="spellEnd"/>
      <w:r w:rsidRPr="00474B15">
        <w:t xml:space="preserve"> А.Г.</w:t>
      </w:r>
    </w:p>
    <w:p w:rsidR="00330D46" w:rsidRPr="00474B15" w:rsidRDefault="00330D46" w:rsidP="00330D46">
      <w:pPr>
        <w:jc w:val="both"/>
      </w:pPr>
      <w:proofErr w:type="spellStart"/>
      <w:r w:rsidRPr="00474B15">
        <w:rPr>
          <w:lang w:val="en-US"/>
        </w:rPr>
        <w:t>Mokhov</w:t>
      </w:r>
      <w:proofErr w:type="spellEnd"/>
      <w:r w:rsidRPr="00474B15">
        <w:t xml:space="preserve"> </w:t>
      </w:r>
      <w:r w:rsidRPr="00474B15">
        <w:rPr>
          <w:lang w:val="en-US"/>
        </w:rPr>
        <w:t>E</w:t>
      </w:r>
      <w:r w:rsidRPr="00474B15">
        <w:t>.</w:t>
      </w:r>
      <w:r w:rsidRPr="00474B15">
        <w:rPr>
          <w:lang w:val="en-US"/>
        </w:rPr>
        <w:t>M</w:t>
      </w:r>
      <w:r w:rsidRPr="00474B15">
        <w:t xml:space="preserve">., </w:t>
      </w:r>
      <w:proofErr w:type="spellStart"/>
      <w:r w:rsidRPr="00474B15">
        <w:rPr>
          <w:lang w:val="en-US"/>
        </w:rPr>
        <w:t>Armasov</w:t>
      </w:r>
      <w:proofErr w:type="spellEnd"/>
      <w:r w:rsidRPr="00474B15">
        <w:t xml:space="preserve"> </w:t>
      </w:r>
      <w:r w:rsidRPr="00474B15">
        <w:rPr>
          <w:lang w:val="en-US"/>
        </w:rPr>
        <w:t>A</w:t>
      </w:r>
      <w:r w:rsidRPr="00474B15">
        <w:t>.</w:t>
      </w:r>
      <w:r w:rsidRPr="00474B15">
        <w:rPr>
          <w:lang w:val="en-US"/>
        </w:rPr>
        <w:t>R</w:t>
      </w:r>
      <w:r w:rsidRPr="00474B15">
        <w:t xml:space="preserve">., </w:t>
      </w:r>
      <w:proofErr w:type="spellStart"/>
      <w:r w:rsidRPr="00474B15">
        <w:rPr>
          <w:lang w:val="en-US"/>
        </w:rPr>
        <w:t>Amrulaev</w:t>
      </w:r>
      <w:proofErr w:type="spellEnd"/>
      <w:r w:rsidRPr="00474B15">
        <w:t xml:space="preserve"> </w:t>
      </w:r>
      <w:r w:rsidRPr="00474B15">
        <w:rPr>
          <w:lang w:val="en-US"/>
        </w:rPr>
        <w:t>G</w:t>
      </w:r>
      <w:r w:rsidRPr="00474B15">
        <w:t>.</w:t>
      </w:r>
      <w:r w:rsidRPr="00474B15">
        <w:rPr>
          <w:lang w:val="en-US"/>
        </w:rPr>
        <w:t>A</w:t>
      </w:r>
      <w:r w:rsidRPr="00474B15">
        <w:t xml:space="preserve">., </w:t>
      </w:r>
      <w:r w:rsidRPr="00474B15">
        <w:rPr>
          <w:lang w:val="en-US"/>
        </w:rPr>
        <w:t>Pa</w:t>
      </w:r>
      <w:proofErr w:type="spellStart"/>
      <w:r w:rsidRPr="00474B15">
        <w:t>zhetnev</w:t>
      </w:r>
      <w:proofErr w:type="spellEnd"/>
      <w:r w:rsidRPr="00474B15">
        <w:t xml:space="preserve"> A.G.</w:t>
      </w:r>
    </w:p>
    <w:p w:rsidR="00330D46" w:rsidRPr="00694BFE" w:rsidRDefault="00330D46" w:rsidP="00330D46">
      <w:pPr>
        <w:tabs>
          <w:tab w:val="left" w:pos="1399"/>
        </w:tabs>
        <w:jc w:val="both"/>
        <w:rPr>
          <w:b/>
        </w:rPr>
      </w:pPr>
    </w:p>
    <w:p w:rsidR="00330D46" w:rsidRDefault="00330D46" w:rsidP="00330D4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B720F9" w:rsidRPr="00CD41FF" w:rsidRDefault="00B720F9" w:rsidP="00B720F9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B720F9" w:rsidRDefault="00B720F9" w:rsidP="00B720F9">
      <w:pPr>
        <w:jc w:val="both"/>
      </w:pPr>
    </w:p>
    <w:p w:rsidR="00B720F9" w:rsidRPr="00B720F9" w:rsidRDefault="00B720F9" w:rsidP="00B720F9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B720F9" w:rsidRPr="00B720F9" w:rsidRDefault="00B720F9" w:rsidP="00B720F9">
      <w:pPr>
        <w:jc w:val="both"/>
        <w:rPr>
          <w:lang w:val="en-US"/>
        </w:rPr>
      </w:pPr>
    </w:p>
    <w:p w:rsidR="00330D46" w:rsidRPr="00B720F9" w:rsidRDefault="00330D46" w:rsidP="00330D46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20F9" w:rsidRPr="00B720F9" w:rsidRDefault="00B720F9" w:rsidP="00330D46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20F9" w:rsidRPr="00B720F9" w:rsidRDefault="00B720F9" w:rsidP="00330D46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D46" w:rsidRDefault="00330D46" w:rsidP="00330D46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330D46" w:rsidRDefault="00330D46" w:rsidP="00330D46">
      <w:pPr>
        <w:jc w:val="both"/>
      </w:pPr>
      <w:r w:rsidRPr="00474B15">
        <w:t>Российский медицинский журнал, 2011. - №3 – с. 11-13.</w:t>
      </w:r>
    </w:p>
    <w:p w:rsidR="00330D46" w:rsidRPr="00694BFE" w:rsidRDefault="00330D46" w:rsidP="00330D46">
      <w:pPr>
        <w:jc w:val="both"/>
        <w:rPr>
          <w:b/>
        </w:rPr>
      </w:pPr>
    </w:p>
    <w:p w:rsidR="00330D46" w:rsidRDefault="00330D46" w:rsidP="00330D46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330D46" w:rsidRDefault="00330D46" w:rsidP="00330D46">
      <w:pPr>
        <w:jc w:val="both"/>
      </w:pPr>
      <w:proofErr w:type="spellStart"/>
      <w:r w:rsidRPr="00474B15">
        <w:t>перфторан</w:t>
      </w:r>
      <w:proofErr w:type="spellEnd"/>
      <w:r w:rsidRPr="00474B15">
        <w:t xml:space="preserve">, </w:t>
      </w:r>
      <w:proofErr w:type="gramStart"/>
      <w:r w:rsidRPr="00474B15">
        <w:t>озонированный</w:t>
      </w:r>
      <w:proofErr w:type="gramEnd"/>
      <w:r w:rsidRPr="00474B15">
        <w:t xml:space="preserve"> </w:t>
      </w:r>
      <w:proofErr w:type="spellStart"/>
      <w:r w:rsidRPr="00474B15">
        <w:t>перфторан</w:t>
      </w:r>
      <w:proofErr w:type="spellEnd"/>
      <w:r w:rsidRPr="00474B15">
        <w:t xml:space="preserve">, гнойно-воспалительные заболевания наружной локализации, гнойные раны, местное применение </w:t>
      </w:r>
      <w:proofErr w:type="spellStart"/>
      <w:r w:rsidRPr="00474B15">
        <w:t>перфторана</w:t>
      </w:r>
      <w:proofErr w:type="spellEnd"/>
      <w:r w:rsidRPr="00474B15">
        <w:t>.</w:t>
      </w:r>
    </w:p>
    <w:p w:rsidR="00330D46" w:rsidRPr="00694BFE" w:rsidRDefault="00330D46" w:rsidP="00330D46">
      <w:pPr>
        <w:jc w:val="both"/>
      </w:pPr>
    </w:p>
    <w:p w:rsidR="00330D46" w:rsidRDefault="00330D46" w:rsidP="00330D46">
      <w:pPr>
        <w:jc w:val="both"/>
        <w:rPr>
          <w:b/>
        </w:rPr>
      </w:pPr>
      <w:r w:rsidRPr="00694BFE">
        <w:rPr>
          <w:b/>
        </w:rPr>
        <w:t>Резюме.</w:t>
      </w:r>
    </w:p>
    <w:p w:rsidR="00330D46" w:rsidRDefault="00330D46" w:rsidP="00330D46">
      <w:pPr>
        <w:jc w:val="both"/>
      </w:pPr>
      <w:r w:rsidRPr="00474B15">
        <w:t xml:space="preserve">Приведены результаты исследования биологических эффектов местного применения </w:t>
      </w:r>
      <w:proofErr w:type="spellStart"/>
      <w:r w:rsidRPr="00474B15">
        <w:t>перфторана</w:t>
      </w:r>
      <w:proofErr w:type="spellEnd"/>
      <w:r w:rsidRPr="00474B15">
        <w:t xml:space="preserve"> в чистом виде и в сочетании с озоном при лечении ран, полученных в результате вскрытия гнойного очага, у 92 больных с гнойно-воспалительными заболеваниями наружной локализации. Установлено, что при аппликации </w:t>
      </w:r>
      <w:proofErr w:type="spellStart"/>
      <w:r w:rsidRPr="00474B15">
        <w:t>перфторана</w:t>
      </w:r>
      <w:proofErr w:type="spellEnd"/>
      <w:r w:rsidRPr="00474B15">
        <w:t xml:space="preserve"> и в особенности озонированного </w:t>
      </w:r>
      <w:proofErr w:type="spellStart"/>
      <w:r w:rsidRPr="00474B15">
        <w:t>перфторана</w:t>
      </w:r>
      <w:proofErr w:type="spellEnd"/>
      <w:r w:rsidRPr="00474B15">
        <w:t xml:space="preserve"> ускоряют разрешение </w:t>
      </w:r>
      <w:proofErr w:type="spellStart"/>
      <w:r w:rsidRPr="00474B15">
        <w:t>воспалитеьлных</w:t>
      </w:r>
      <w:proofErr w:type="spellEnd"/>
      <w:r w:rsidRPr="00474B15">
        <w:t xml:space="preserve"> изменений в ране, увеличивают скорость её заживления и сокращают сроки лечения больных. Полученные данные позволяют считать местное применение </w:t>
      </w:r>
      <w:proofErr w:type="spellStart"/>
      <w:r w:rsidRPr="00474B15">
        <w:t>перфторана</w:t>
      </w:r>
      <w:proofErr w:type="spellEnd"/>
      <w:r w:rsidRPr="00474B15">
        <w:t xml:space="preserve"> одним из перспективных методов лечения гнойных ран.</w:t>
      </w:r>
    </w:p>
    <w:p w:rsidR="00330D46" w:rsidRPr="00694BFE" w:rsidRDefault="00330D46" w:rsidP="00330D46">
      <w:pPr>
        <w:jc w:val="both"/>
        <w:rPr>
          <w:b/>
        </w:rPr>
      </w:pPr>
    </w:p>
    <w:p w:rsidR="00330D46" w:rsidRPr="00330D46" w:rsidRDefault="00330D46" w:rsidP="00330D46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330D46">
        <w:rPr>
          <w:b/>
          <w:lang w:val="en-US"/>
        </w:rPr>
        <w:t>.</w:t>
      </w:r>
    </w:p>
    <w:p w:rsidR="00330D46" w:rsidRPr="00474B15" w:rsidRDefault="00330D46" w:rsidP="00330D46">
      <w:pPr>
        <w:jc w:val="both"/>
        <w:rPr>
          <w:i/>
          <w:lang w:val="en-US"/>
        </w:rPr>
      </w:pPr>
      <w:r w:rsidRPr="00474B15">
        <w:rPr>
          <w:lang w:val="en-US"/>
        </w:rPr>
        <w:t xml:space="preserve">The paper gives the results of an investigation of the biological effects of local use of </w:t>
      </w:r>
      <w:proofErr w:type="spellStart"/>
      <w:r w:rsidRPr="00474B15">
        <w:rPr>
          <w:lang w:val="en-US"/>
        </w:rPr>
        <w:t>perfluorane</w:t>
      </w:r>
      <w:proofErr w:type="spellEnd"/>
      <w:r w:rsidRPr="00474B15">
        <w:rPr>
          <w:lang w:val="en-US"/>
        </w:rPr>
        <w:t xml:space="preserve"> alone or in combination with ozone to treat wounds resulting from the lancing of a </w:t>
      </w:r>
      <w:proofErr w:type="spellStart"/>
      <w:r w:rsidRPr="00474B15">
        <w:rPr>
          <w:lang w:val="en-US"/>
        </w:rPr>
        <w:t>suppurative</w:t>
      </w:r>
      <w:proofErr w:type="spellEnd"/>
      <w:r w:rsidRPr="00474B15">
        <w:rPr>
          <w:lang w:val="en-US"/>
        </w:rPr>
        <w:t xml:space="preserve"> focus in 92 patients with </w:t>
      </w:r>
      <w:proofErr w:type="spellStart"/>
      <w:r w:rsidRPr="00474B15">
        <w:rPr>
          <w:lang w:val="en-US"/>
        </w:rPr>
        <w:t>pyoinflammatory</w:t>
      </w:r>
      <w:proofErr w:type="spellEnd"/>
      <w:r w:rsidRPr="00474B15">
        <w:rPr>
          <w:lang w:val="en-US"/>
        </w:rPr>
        <w:t xml:space="preserve"> diseases of external localization. Applications of </w:t>
      </w:r>
      <w:proofErr w:type="spellStart"/>
      <w:r w:rsidRPr="00474B15">
        <w:rPr>
          <w:lang w:val="en-US"/>
        </w:rPr>
        <w:t>perfluorane</w:t>
      </w:r>
      <w:proofErr w:type="spellEnd"/>
      <w:r w:rsidRPr="00474B15">
        <w:rPr>
          <w:lang w:val="en-US"/>
        </w:rPr>
        <w:t xml:space="preserve">, and </w:t>
      </w:r>
      <w:proofErr w:type="spellStart"/>
      <w:r w:rsidRPr="00474B15">
        <w:rPr>
          <w:lang w:val="en-US"/>
        </w:rPr>
        <w:t>ozonized</w:t>
      </w:r>
      <w:proofErr w:type="spellEnd"/>
      <w:r w:rsidRPr="00474B15">
        <w:rPr>
          <w:lang w:val="en-US"/>
        </w:rPr>
        <w:t xml:space="preserve"> </w:t>
      </w:r>
      <w:proofErr w:type="spellStart"/>
      <w:r w:rsidRPr="00474B15">
        <w:rPr>
          <w:lang w:val="en-US"/>
        </w:rPr>
        <w:t>perfluorane</w:t>
      </w:r>
      <w:proofErr w:type="spellEnd"/>
      <w:r w:rsidRPr="00474B15">
        <w:rPr>
          <w:lang w:val="en-US"/>
        </w:rPr>
        <w:t xml:space="preserve"> in particular, were ascertained to accelerate resolution of inflammatory changes in the wound, to increase its healing rate, and to reduce treatment time. The findings allow the local use of </w:t>
      </w:r>
      <w:proofErr w:type="spellStart"/>
      <w:r w:rsidRPr="00474B15">
        <w:rPr>
          <w:lang w:val="en-US"/>
        </w:rPr>
        <w:t>perfluorane</w:t>
      </w:r>
      <w:proofErr w:type="spellEnd"/>
      <w:r w:rsidRPr="00474B15">
        <w:rPr>
          <w:lang w:val="en-US"/>
        </w:rPr>
        <w:t xml:space="preserve"> to be regarded as one of the promising treatments for purulent wounds.</w:t>
      </w:r>
    </w:p>
    <w:p w:rsidR="00330D46" w:rsidRPr="00330D46" w:rsidRDefault="00330D46" w:rsidP="00330D46">
      <w:pPr>
        <w:jc w:val="both"/>
        <w:rPr>
          <w:lang w:val="en-US"/>
        </w:rPr>
      </w:pPr>
    </w:p>
    <w:p w:rsidR="00330D46" w:rsidRPr="00330D46" w:rsidRDefault="00330D46" w:rsidP="00330D46">
      <w:pPr>
        <w:jc w:val="both"/>
        <w:rPr>
          <w:lang w:val="en-US"/>
        </w:rPr>
      </w:pPr>
    </w:p>
    <w:p w:rsidR="00330D46" w:rsidRPr="00330D46" w:rsidRDefault="00330D46" w:rsidP="00330D46">
      <w:pPr>
        <w:jc w:val="both"/>
        <w:rPr>
          <w:lang w:val="en-US"/>
        </w:rPr>
      </w:pPr>
    </w:p>
    <w:p w:rsidR="00F55698" w:rsidRPr="00330D46" w:rsidRDefault="00F55698">
      <w:pPr>
        <w:rPr>
          <w:lang w:val="en-US"/>
        </w:rPr>
      </w:pPr>
    </w:p>
    <w:sectPr w:rsidR="00F55698" w:rsidRPr="00330D46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D46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0D46"/>
    <w:rsid w:val="0033444E"/>
    <w:rsid w:val="003379FB"/>
    <w:rsid w:val="00347F15"/>
    <w:rsid w:val="0035058D"/>
    <w:rsid w:val="00351F5E"/>
    <w:rsid w:val="00353730"/>
    <w:rsid w:val="00357B18"/>
    <w:rsid w:val="00360D49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94F20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3EE6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0F9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0256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C71B8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6A0A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0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0D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2012-03-18T14:24:00Z</dcterms:created>
  <dcterms:modified xsi:type="dcterms:W3CDTF">2012-03-21T10:51:00Z</dcterms:modified>
</cp:coreProperties>
</file>