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A0" w:rsidRDefault="00585430" w:rsidP="0058543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5B04A0" w:rsidRDefault="00EE1068" w:rsidP="0058543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ДИССЕРТАЦИОННОГО СОВЕТА Д. 208.099.01</w:t>
      </w:r>
    </w:p>
    <w:p w:rsidR="005B04A0" w:rsidRDefault="00EE1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ГБОУ ВПО Тверского ГМУ Минздрава России,</w:t>
      </w:r>
    </w:p>
    <w:p w:rsidR="005B04A0" w:rsidRDefault="00EE1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диссертации на соискание ученой степени кандидата медицинских наук  </w:t>
      </w:r>
    </w:p>
    <w:p w:rsidR="005B04A0" w:rsidRDefault="005B04A0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5B04A0" w:rsidRDefault="00EE10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диссертационного совета от «__</w:t>
      </w:r>
      <w:r w:rsidR="0058543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___»_</w:t>
      </w:r>
      <w:r w:rsidR="00585430">
        <w:rPr>
          <w:rFonts w:ascii="Times New Roman" w:hAnsi="Times New Roman" w:cs="Times New Roman"/>
          <w:sz w:val="28"/>
          <w:szCs w:val="28"/>
        </w:rPr>
        <w:t>ноября2015</w:t>
      </w:r>
      <w:r>
        <w:rPr>
          <w:rFonts w:ascii="Times New Roman" w:hAnsi="Times New Roman" w:cs="Times New Roman"/>
          <w:sz w:val="28"/>
          <w:szCs w:val="28"/>
        </w:rPr>
        <w:t>_____г.      №___</w:t>
      </w:r>
      <w:r w:rsidR="00585430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____ о присуждении  </w:t>
      </w:r>
      <w:r w:rsidR="009475CE">
        <w:rPr>
          <w:rFonts w:ascii="Times New Roman" w:hAnsi="Times New Roman" w:cs="Times New Roman"/>
          <w:sz w:val="28"/>
          <w:szCs w:val="28"/>
        </w:rPr>
        <w:t>Екатерине Николаевне Четвериковой</w:t>
      </w:r>
      <w:r>
        <w:rPr>
          <w:rFonts w:ascii="Times New Roman" w:hAnsi="Times New Roman" w:cs="Times New Roman"/>
          <w:sz w:val="28"/>
          <w:szCs w:val="28"/>
        </w:rPr>
        <w:t>, гражданке Российской Федерации, ученой степени кандидата медицинских наук. Диссертация «</w:t>
      </w:r>
      <w:r w:rsidR="009475CE">
        <w:rPr>
          <w:rFonts w:ascii="Times New Roman" w:hAnsi="Times New Roman" w:cs="Times New Roman"/>
          <w:sz w:val="28"/>
          <w:szCs w:val="28"/>
        </w:rPr>
        <w:t>Возможности консервативного и хирургического лечения и прогнозирование его результатов при атеросклеротических заболеваниях артерий нижних конечностей с учетом генного полиморфизма пациентов» по специальности 14.01.17</w:t>
      </w:r>
      <w:r>
        <w:rPr>
          <w:rFonts w:ascii="Times New Roman" w:hAnsi="Times New Roman" w:cs="Times New Roman"/>
          <w:sz w:val="28"/>
          <w:szCs w:val="28"/>
        </w:rPr>
        <w:t xml:space="preserve"> – «</w:t>
      </w:r>
      <w:r w:rsidR="009475CE">
        <w:rPr>
          <w:rFonts w:ascii="Times New Roman" w:hAnsi="Times New Roman" w:cs="Times New Roman"/>
          <w:sz w:val="28"/>
          <w:szCs w:val="28"/>
        </w:rPr>
        <w:t>Хирургия</w:t>
      </w:r>
    </w:p>
    <w:p w:rsidR="005B04A0" w:rsidRDefault="00EE106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Актуальность темы исследования </w:t>
      </w:r>
    </w:p>
    <w:p w:rsidR="009475CE" w:rsidRPr="0031056D" w:rsidRDefault="009475CE" w:rsidP="009475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последних 40-50 лет </w:t>
      </w:r>
      <w:proofErr w:type="gramStart"/>
      <w:r>
        <w:rPr>
          <w:rFonts w:ascii="Times New Roman" w:hAnsi="Times New Roman"/>
          <w:sz w:val="28"/>
          <w:szCs w:val="28"/>
        </w:rPr>
        <w:t>сердечно-сосудистые</w:t>
      </w:r>
      <w:proofErr w:type="gramEnd"/>
      <w:r>
        <w:rPr>
          <w:rFonts w:ascii="Times New Roman" w:hAnsi="Times New Roman"/>
          <w:sz w:val="28"/>
          <w:szCs w:val="28"/>
        </w:rPr>
        <w:t xml:space="preserve"> заболевания по-прежнему остаются основной причиной в структуре смертности большинства европейских популяций </w:t>
      </w:r>
      <w:r w:rsidRPr="0053170E">
        <w:rPr>
          <w:rFonts w:ascii="Times New Roman" w:hAnsi="Times New Roman"/>
          <w:sz w:val="28"/>
          <w:szCs w:val="28"/>
        </w:rPr>
        <w:t>[</w:t>
      </w:r>
      <w:proofErr w:type="spellStart"/>
      <w:r>
        <w:rPr>
          <w:rFonts w:ascii="Times New Roman" w:hAnsi="Times New Roman"/>
          <w:sz w:val="28"/>
          <w:szCs w:val="28"/>
        </w:rPr>
        <w:t>Чепурина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Н.А., 2008</w:t>
      </w:r>
      <w:r w:rsidRPr="0053170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Этиологическим фактором </w:t>
      </w:r>
      <w:proofErr w:type="gramStart"/>
      <w:r>
        <w:rPr>
          <w:rFonts w:ascii="Times New Roman" w:hAnsi="Times New Roman"/>
          <w:sz w:val="28"/>
          <w:szCs w:val="28"/>
        </w:rPr>
        <w:t>сердечно-сосудистых</w:t>
      </w:r>
      <w:proofErr w:type="gramEnd"/>
      <w:r>
        <w:rPr>
          <w:rFonts w:ascii="Times New Roman" w:hAnsi="Times New Roman"/>
          <w:sz w:val="28"/>
          <w:szCs w:val="28"/>
        </w:rPr>
        <w:t xml:space="preserve"> заболеваний является атеросклероз – системное заболевание, которое поражает, как правило, несколько сосудистых бассейнов. По данным крупномасштабного исследования </w:t>
      </w:r>
      <w:r>
        <w:rPr>
          <w:rFonts w:ascii="Times New Roman" w:hAnsi="Times New Roman"/>
          <w:sz w:val="28"/>
          <w:szCs w:val="28"/>
          <w:lang w:val="en-US"/>
        </w:rPr>
        <w:t>AGATHA</w:t>
      </w:r>
      <w:r>
        <w:rPr>
          <w:rFonts w:ascii="Times New Roman" w:hAnsi="Times New Roman"/>
          <w:sz w:val="28"/>
          <w:szCs w:val="28"/>
        </w:rPr>
        <w:t xml:space="preserve">, 35,7% больных имели проявления атеросклероза более чем в одном сосудистом бассейне </w:t>
      </w:r>
      <w:r w:rsidRPr="0053170E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 xml:space="preserve">Комаров А.Л. и </w:t>
      </w:r>
      <w:proofErr w:type="spellStart"/>
      <w:r>
        <w:rPr>
          <w:rFonts w:ascii="Times New Roman" w:hAnsi="Times New Roman"/>
          <w:sz w:val="28"/>
          <w:szCs w:val="28"/>
        </w:rPr>
        <w:t>соавт</w:t>
      </w:r>
      <w:proofErr w:type="spellEnd"/>
      <w:r>
        <w:rPr>
          <w:rFonts w:ascii="Times New Roman" w:hAnsi="Times New Roman"/>
          <w:sz w:val="28"/>
          <w:szCs w:val="28"/>
        </w:rPr>
        <w:t xml:space="preserve">., 2004; </w:t>
      </w:r>
      <w:proofErr w:type="spellStart"/>
      <w:r>
        <w:rPr>
          <w:rFonts w:ascii="Times New Roman" w:hAnsi="Times New Roman"/>
          <w:sz w:val="28"/>
          <w:szCs w:val="28"/>
        </w:rPr>
        <w:t>Оганов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Р.Г., 2009</w:t>
      </w:r>
      <w:r w:rsidRPr="0053170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Облитерирующий атеросклероз артерий нижних конечностей (ОААНК) является одним из частых проявлений </w:t>
      </w:r>
      <w:proofErr w:type="spellStart"/>
      <w:r>
        <w:rPr>
          <w:rFonts w:ascii="Times New Roman" w:hAnsi="Times New Roman"/>
          <w:sz w:val="28"/>
          <w:szCs w:val="28"/>
        </w:rPr>
        <w:t>генерализованного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атеросклероза, встречается у 2-3% населения и составляет 20% от всех </w:t>
      </w:r>
      <w:proofErr w:type="gramStart"/>
      <w:r>
        <w:rPr>
          <w:rFonts w:ascii="Times New Roman" w:hAnsi="Times New Roman"/>
          <w:sz w:val="28"/>
          <w:szCs w:val="28"/>
        </w:rPr>
        <w:t>сердечно-сосудистых</w:t>
      </w:r>
      <w:proofErr w:type="gramEnd"/>
      <w:r>
        <w:rPr>
          <w:rFonts w:ascii="Times New Roman" w:hAnsi="Times New Roman"/>
          <w:sz w:val="28"/>
          <w:szCs w:val="28"/>
        </w:rPr>
        <w:t xml:space="preserve"> заболеваний </w:t>
      </w:r>
      <w:r w:rsidRPr="0053170E">
        <w:rPr>
          <w:rFonts w:ascii="Times New Roman" w:hAnsi="Times New Roman"/>
          <w:sz w:val="28"/>
          <w:szCs w:val="28"/>
        </w:rPr>
        <w:t>[</w:t>
      </w:r>
      <w:proofErr w:type="spellStart"/>
      <w:r>
        <w:rPr>
          <w:rFonts w:ascii="Times New Roman" w:hAnsi="Times New Roman"/>
          <w:sz w:val="28"/>
          <w:szCs w:val="28"/>
        </w:rPr>
        <w:t>Затевахин</w:t>
      </w:r>
      <w:proofErr w:type="spellEnd"/>
      <w:r>
        <w:rPr>
          <w:rFonts w:ascii="Times New Roman" w:hAnsi="Times New Roman"/>
          <w:sz w:val="28"/>
          <w:szCs w:val="28"/>
        </w:rPr>
        <w:t xml:space="preserve"> И.И. и </w:t>
      </w:r>
      <w:proofErr w:type="spellStart"/>
      <w:r>
        <w:rPr>
          <w:rFonts w:ascii="Times New Roman" w:hAnsi="Times New Roman"/>
          <w:sz w:val="28"/>
          <w:szCs w:val="28"/>
        </w:rPr>
        <w:t>соавт</w:t>
      </w:r>
      <w:proofErr w:type="spellEnd"/>
      <w:r>
        <w:rPr>
          <w:rFonts w:ascii="Times New Roman" w:hAnsi="Times New Roman"/>
          <w:sz w:val="28"/>
          <w:szCs w:val="28"/>
        </w:rPr>
        <w:t xml:space="preserve">., 2001; </w:t>
      </w:r>
      <w:proofErr w:type="spellStart"/>
      <w:r>
        <w:rPr>
          <w:rFonts w:ascii="Times New Roman" w:hAnsi="Times New Roman"/>
          <w:sz w:val="28"/>
          <w:szCs w:val="28"/>
        </w:rPr>
        <w:t>Бурлева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Е.П., 2005; </w:t>
      </w:r>
      <w:proofErr w:type="spellStart"/>
      <w:r>
        <w:rPr>
          <w:rFonts w:ascii="Times New Roman" w:hAnsi="Times New Roman"/>
          <w:sz w:val="28"/>
          <w:szCs w:val="28"/>
        </w:rPr>
        <w:t>Плечев</w:t>
      </w:r>
      <w:proofErr w:type="spellEnd"/>
      <w:r>
        <w:rPr>
          <w:rFonts w:ascii="Times New Roman" w:hAnsi="Times New Roman"/>
          <w:sz w:val="28"/>
          <w:szCs w:val="28"/>
        </w:rPr>
        <w:t xml:space="preserve"> В.В. и </w:t>
      </w:r>
      <w:proofErr w:type="spellStart"/>
      <w:r>
        <w:rPr>
          <w:rFonts w:ascii="Times New Roman" w:hAnsi="Times New Roman"/>
          <w:sz w:val="28"/>
          <w:szCs w:val="28"/>
        </w:rPr>
        <w:t>соавт</w:t>
      </w:r>
      <w:proofErr w:type="spellEnd"/>
      <w:r>
        <w:rPr>
          <w:rFonts w:ascii="Times New Roman" w:hAnsi="Times New Roman"/>
          <w:sz w:val="28"/>
          <w:szCs w:val="28"/>
        </w:rPr>
        <w:t xml:space="preserve">., 2005; </w:t>
      </w:r>
      <w:proofErr w:type="spellStart"/>
      <w:r>
        <w:rPr>
          <w:rFonts w:ascii="Times New Roman" w:hAnsi="Times New Roman"/>
          <w:sz w:val="28"/>
          <w:szCs w:val="28"/>
        </w:rPr>
        <w:t>Дибиров</w:t>
      </w:r>
      <w:proofErr w:type="spellEnd"/>
      <w:r>
        <w:rPr>
          <w:rFonts w:ascii="Times New Roman" w:hAnsi="Times New Roman"/>
          <w:sz w:val="28"/>
          <w:szCs w:val="28"/>
        </w:rPr>
        <w:t xml:space="preserve"> М.Б. и </w:t>
      </w:r>
      <w:proofErr w:type="spellStart"/>
      <w:r>
        <w:rPr>
          <w:rFonts w:ascii="Times New Roman" w:hAnsi="Times New Roman"/>
          <w:sz w:val="28"/>
          <w:szCs w:val="28"/>
        </w:rPr>
        <w:t>соавт</w:t>
      </w:r>
      <w:proofErr w:type="spellEnd"/>
      <w:r>
        <w:rPr>
          <w:rFonts w:ascii="Times New Roman" w:hAnsi="Times New Roman"/>
          <w:sz w:val="28"/>
          <w:szCs w:val="28"/>
        </w:rPr>
        <w:t xml:space="preserve">., 2007; Покровский А.В. и </w:t>
      </w:r>
      <w:proofErr w:type="spellStart"/>
      <w:r>
        <w:rPr>
          <w:rFonts w:ascii="Times New Roman" w:hAnsi="Times New Roman"/>
          <w:sz w:val="28"/>
          <w:szCs w:val="28"/>
        </w:rPr>
        <w:t>соавт</w:t>
      </w:r>
      <w:proofErr w:type="spellEnd"/>
      <w:r>
        <w:rPr>
          <w:rFonts w:ascii="Times New Roman" w:hAnsi="Times New Roman"/>
          <w:sz w:val="28"/>
          <w:szCs w:val="28"/>
        </w:rPr>
        <w:t xml:space="preserve">., 2007; </w:t>
      </w:r>
      <w:r>
        <w:rPr>
          <w:rFonts w:ascii="Times New Roman" w:hAnsi="Times New Roman"/>
          <w:sz w:val="28"/>
          <w:szCs w:val="28"/>
          <w:lang w:val="en-US"/>
        </w:rPr>
        <w:t>Luther</w:t>
      </w:r>
      <w:r w:rsidRPr="003C6C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3C6C3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et</w:t>
      </w:r>
      <w:r w:rsidRPr="003C6C3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al</w:t>
      </w:r>
      <w:r w:rsidRPr="003C6C3A">
        <w:rPr>
          <w:rFonts w:ascii="Times New Roman" w:hAnsi="Times New Roman"/>
          <w:sz w:val="28"/>
          <w:szCs w:val="28"/>
        </w:rPr>
        <w:t>.,</w:t>
      </w:r>
      <w:r w:rsidRPr="005D1A3F">
        <w:rPr>
          <w:rFonts w:ascii="Times New Roman" w:hAnsi="Times New Roman"/>
          <w:sz w:val="28"/>
          <w:szCs w:val="28"/>
        </w:rPr>
        <w:t xml:space="preserve"> 1996</w:t>
      </w:r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Klevsgard</w:t>
      </w:r>
      <w:proofErr w:type="spellEnd"/>
      <w:r w:rsidRPr="005D1A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5D1A3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</w:t>
      </w:r>
      <w:proofErr w:type="gramEnd"/>
      <w:r w:rsidRPr="005D1A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al</w:t>
      </w:r>
      <w:r w:rsidRPr="005D1A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 w:rsidRPr="005D1A3F">
        <w:rPr>
          <w:rFonts w:ascii="Times New Roman" w:hAnsi="Times New Roman"/>
          <w:sz w:val="28"/>
          <w:szCs w:val="28"/>
        </w:rPr>
        <w:t xml:space="preserve"> 2001</w:t>
      </w:r>
      <w:r>
        <w:rPr>
          <w:rFonts w:ascii="Times New Roman" w:hAnsi="Times New Roman"/>
          <w:sz w:val="28"/>
          <w:szCs w:val="28"/>
        </w:rPr>
        <w:t>;</w:t>
      </w:r>
      <w:r w:rsidRPr="005D1A3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Barani</w:t>
      </w:r>
      <w:proofErr w:type="spellEnd"/>
      <w:r w:rsidRPr="005D1A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5D1A3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>.</w:t>
      </w:r>
      <w:r w:rsidRPr="005D1A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al</w:t>
      </w:r>
      <w:r>
        <w:rPr>
          <w:rFonts w:ascii="Times New Roman" w:hAnsi="Times New Roman"/>
          <w:sz w:val="28"/>
          <w:szCs w:val="28"/>
        </w:rPr>
        <w:t>., 2005</w:t>
      </w:r>
      <w:r w:rsidRPr="0053170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 w:rsidRPr="00255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Причем тяжесть сопутствующих поражений во многом определяет клиническое течение хронических облитерирующих заболеваний артерий нижних конечностей </w:t>
      </w:r>
      <w:r w:rsidRPr="0053170E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 xml:space="preserve">Гавриленко А.В. и </w:t>
      </w:r>
      <w:proofErr w:type="spellStart"/>
      <w:r>
        <w:rPr>
          <w:rFonts w:ascii="Times New Roman" w:hAnsi="Times New Roman"/>
          <w:sz w:val="28"/>
          <w:szCs w:val="28"/>
        </w:rPr>
        <w:t>соавт</w:t>
      </w:r>
      <w:proofErr w:type="spellEnd"/>
      <w:r>
        <w:rPr>
          <w:rFonts w:ascii="Times New Roman" w:hAnsi="Times New Roman"/>
          <w:sz w:val="28"/>
          <w:szCs w:val="28"/>
        </w:rPr>
        <w:t xml:space="preserve">., 2005; Савельев В.С., Кошкин В.М., 2010;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Fowkes</w:t>
      </w:r>
      <w:proofErr w:type="spellEnd"/>
      <w:r w:rsidRPr="00255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 xml:space="preserve">., </w:t>
      </w:r>
      <w:r w:rsidRPr="00A62622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>;</w:t>
      </w:r>
      <w:r w:rsidRPr="00255ED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Matzke</w:t>
      </w:r>
      <w:proofErr w:type="spellEnd"/>
      <w:r w:rsidRPr="00255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255ED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et</w:t>
      </w:r>
      <w:r w:rsidRPr="00255ED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al</w:t>
      </w:r>
      <w:r w:rsidRPr="00255EDB">
        <w:rPr>
          <w:rFonts w:ascii="Times New Roman" w:hAnsi="Times New Roman"/>
          <w:sz w:val="28"/>
          <w:szCs w:val="28"/>
        </w:rPr>
        <w:t>., 1999</w:t>
      </w:r>
      <w:r w:rsidRPr="0053170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9475CE" w:rsidRDefault="009475CE" w:rsidP="009475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первых 5 лет после постановки диагноза ОААНК 50% больных умирает от инфаркта и инсульта, то есть проявлений </w:t>
      </w:r>
      <w:proofErr w:type="spellStart"/>
      <w:r>
        <w:rPr>
          <w:rFonts w:ascii="Times New Roman" w:hAnsi="Times New Roman"/>
          <w:sz w:val="28"/>
          <w:szCs w:val="28"/>
        </w:rPr>
        <w:t>генерализованного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атеросклероза</w:t>
      </w:r>
      <w:r w:rsidRPr="0080534E">
        <w:rPr>
          <w:rFonts w:ascii="Times New Roman" w:hAnsi="Times New Roman"/>
          <w:sz w:val="28"/>
          <w:szCs w:val="28"/>
        </w:rPr>
        <w:t xml:space="preserve"> </w:t>
      </w:r>
      <w:r w:rsidRPr="0053170E">
        <w:rPr>
          <w:rFonts w:ascii="Times New Roman" w:hAnsi="Times New Roman"/>
          <w:sz w:val="28"/>
          <w:szCs w:val="28"/>
        </w:rPr>
        <w:t>[</w:t>
      </w:r>
      <w:proofErr w:type="spellStart"/>
      <w:r>
        <w:rPr>
          <w:rFonts w:ascii="Times New Roman" w:hAnsi="Times New Roman"/>
          <w:sz w:val="28"/>
          <w:szCs w:val="28"/>
        </w:rPr>
        <w:t>Дуданов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И.П. и </w:t>
      </w:r>
      <w:proofErr w:type="spellStart"/>
      <w:r>
        <w:rPr>
          <w:rFonts w:ascii="Times New Roman" w:hAnsi="Times New Roman"/>
          <w:sz w:val="28"/>
          <w:szCs w:val="28"/>
        </w:rPr>
        <w:t>соавт</w:t>
      </w:r>
      <w:proofErr w:type="spellEnd"/>
      <w:r>
        <w:rPr>
          <w:rFonts w:ascii="Times New Roman" w:hAnsi="Times New Roman"/>
          <w:sz w:val="28"/>
          <w:szCs w:val="28"/>
        </w:rPr>
        <w:t xml:space="preserve">., 2007;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Chetter</w:t>
      </w:r>
      <w:proofErr w:type="spellEnd"/>
      <w:r w:rsidRPr="00805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., </w:t>
      </w:r>
      <w:r w:rsidRPr="00A62622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  <w:lang w:val="en-US"/>
        </w:rPr>
        <w:t>Rosen</w:t>
      </w:r>
      <w:r w:rsidRPr="00805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., </w:t>
      </w:r>
      <w:r w:rsidRPr="00A62622">
        <w:rPr>
          <w:rFonts w:ascii="Times New Roman" w:hAnsi="Times New Roman"/>
          <w:sz w:val="28"/>
          <w:szCs w:val="28"/>
        </w:rPr>
        <w:t>2009</w:t>
      </w:r>
      <w:r w:rsidRPr="00A31749">
        <w:rPr>
          <w:rFonts w:ascii="Times New Roman" w:hAnsi="Times New Roman"/>
          <w:sz w:val="28"/>
          <w:szCs w:val="28"/>
        </w:rPr>
        <w:t>]</w:t>
      </w:r>
      <w:r w:rsidRPr="0080534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Кроме того, снижение </w:t>
      </w:r>
      <w:proofErr w:type="spellStart"/>
      <w:r>
        <w:rPr>
          <w:rFonts w:ascii="Times New Roman" w:hAnsi="Times New Roman"/>
          <w:sz w:val="28"/>
          <w:szCs w:val="28"/>
        </w:rPr>
        <w:t>лодыжечно</w:t>
      </w:r>
      <w:proofErr w:type="spellEnd"/>
      <w:r>
        <w:rPr>
          <w:rFonts w:ascii="Times New Roman" w:hAnsi="Times New Roman"/>
          <w:sz w:val="28"/>
          <w:szCs w:val="28"/>
        </w:rPr>
        <w:t xml:space="preserve">-плечевого индекса (ЛПИ) на каждые 0,1 увеличивает риск инфаркта миокарда на 10% </w:t>
      </w:r>
      <w:r w:rsidRPr="00A31749">
        <w:rPr>
          <w:rFonts w:ascii="Times New Roman" w:hAnsi="Times New Roman"/>
          <w:sz w:val="28"/>
          <w:szCs w:val="28"/>
        </w:rPr>
        <w:t>[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Kannel</w:t>
      </w:r>
      <w:proofErr w:type="spellEnd"/>
      <w:r w:rsidRPr="00805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</w:t>
      </w:r>
      <w:r w:rsidRPr="0080534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et</w:t>
      </w:r>
      <w:r w:rsidRPr="00805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al</w:t>
      </w:r>
      <w:r>
        <w:rPr>
          <w:rFonts w:ascii="Times New Roman" w:hAnsi="Times New Roman"/>
          <w:sz w:val="28"/>
          <w:szCs w:val="28"/>
        </w:rPr>
        <w:t xml:space="preserve">., </w:t>
      </w:r>
      <w:r w:rsidRPr="00A62622">
        <w:rPr>
          <w:rFonts w:ascii="Times New Roman" w:hAnsi="Times New Roman"/>
          <w:sz w:val="28"/>
          <w:szCs w:val="28"/>
        </w:rPr>
        <w:t>2011</w:t>
      </w:r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Merlini</w:t>
      </w:r>
      <w:proofErr w:type="spellEnd"/>
      <w:r w:rsidRPr="00805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80534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et</w:t>
      </w:r>
      <w:r w:rsidRPr="00805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al</w:t>
      </w:r>
      <w:r>
        <w:rPr>
          <w:rFonts w:ascii="Times New Roman" w:hAnsi="Times New Roman"/>
          <w:sz w:val="28"/>
          <w:szCs w:val="28"/>
        </w:rPr>
        <w:t xml:space="preserve">., </w:t>
      </w:r>
      <w:r w:rsidRPr="00A62622">
        <w:rPr>
          <w:rFonts w:ascii="Times New Roman" w:hAnsi="Times New Roman"/>
          <w:sz w:val="28"/>
          <w:szCs w:val="28"/>
        </w:rPr>
        <w:t>2014</w:t>
      </w:r>
      <w:r w:rsidRPr="0053170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Причины сложившейся ситуации связаны не только с ограничением эффективности лечебных мероприятий, но и с отсутствием </w:t>
      </w:r>
      <w:r>
        <w:rPr>
          <w:rFonts w:ascii="Times New Roman" w:hAnsi="Times New Roman"/>
          <w:sz w:val="28"/>
          <w:szCs w:val="28"/>
        </w:rPr>
        <w:lastRenderedPageBreak/>
        <w:t xml:space="preserve">объективных критериев, позволяющих прогнозировать течение данной патологии. Внедрение за последние годы новых оперативных пособий не снижает клинической значимости данной проблемы. В настоящее время одним из прогностических критериев повышения эффективности лечения ОААНК могут стать генетические особенности пациента. Их реализация в клинической практике, безусловно, позволит индивидуализировать выбор медикаментозной терапии и оптимизировать объем оперативного вмешательства. Однако сведений о клинической значимости полиморфизма генов при данной патологии пока явно недостаточно </w:t>
      </w:r>
      <w:r w:rsidRPr="00750DDF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 xml:space="preserve">Сычев Д.А. и </w:t>
      </w:r>
      <w:proofErr w:type="spellStart"/>
      <w:r>
        <w:rPr>
          <w:rFonts w:ascii="Times New Roman" w:hAnsi="Times New Roman"/>
          <w:sz w:val="28"/>
          <w:szCs w:val="28"/>
        </w:rPr>
        <w:t>соавт</w:t>
      </w:r>
      <w:proofErr w:type="spellEnd"/>
      <w:r>
        <w:rPr>
          <w:rFonts w:ascii="Times New Roman" w:hAnsi="Times New Roman"/>
          <w:sz w:val="28"/>
          <w:szCs w:val="28"/>
        </w:rPr>
        <w:t>., 2011</w:t>
      </w:r>
      <w:r w:rsidRPr="00750DDF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Существующие данные или весьма неопределенны, или противоречивы. Согласно имеющимся сообщениям, частота полиморфизмов отдельных генов ассоциирована с течением заболевания </w:t>
      </w:r>
      <w:r w:rsidRPr="003B4591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Катина М.Н., 2012</w:t>
      </w:r>
      <w:r w:rsidRPr="003B459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 Однако степень доказательности данной точки зрения в ряде случаев ставится под сомнение. Все это свидетельствует о том, что исследования в этой области являются не только актуальными, но и перспективными. Прежде всего, это касается как лечебного, так и профилактического аспекта развития ОААНК.</w:t>
      </w:r>
    </w:p>
    <w:p w:rsidR="005B04A0" w:rsidRDefault="00EE10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Научная новизна исследования и полученных результатов</w:t>
      </w:r>
    </w:p>
    <w:p w:rsidR="009475CE" w:rsidRPr="009475CE" w:rsidRDefault="009475CE" w:rsidP="009475CE">
      <w:pPr>
        <w:tabs>
          <w:tab w:val="left" w:pos="33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работе о</w:t>
      </w:r>
      <w:r w:rsidRPr="009475CE">
        <w:rPr>
          <w:rFonts w:ascii="Times New Roman" w:hAnsi="Times New Roman"/>
          <w:bCs/>
          <w:sz w:val="28"/>
          <w:szCs w:val="28"/>
        </w:rPr>
        <w:t xml:space="preserve">пределена клиническая значимость частоты встречаемости полиморфизма генов рецептора к </w:t>
      </w:r>
      <w:proofErr w:type="spellStart"/>
      <w:r w:rsidRPr="009475CE">
        <w:rPr>
          <w:rFonts w:ascii="Times New Roman" w:hAnsi="Times New Roman"/>
          <w:bCs/>
          <w:sz w:val="28"/>
          <w:szCs w:val="28"/>
        </w:rPr>
        <w:t>ангиотензину</w:t>
      </w:r>
      <w:proofErr w:type="spellEnd"/>
      <w:r w:rsidRPr="009475CE">
        <w:rPr>
          <w:rFonts w:ascii="Times New Roman" w:hAnsi="Times New Roman"/>
          <w:bCs/>
          <w:sz w:val="28"/>
          <w:szCs w:val="28"/>
        </w:rPr>
        <w:t xml:space="preserve"> </w:t>
      </w:r>
      <w:r w:rsidRPr="009475CE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9475CE">
        <w:rPr>
          <w:rFonts w:ascii="Times New Roman" w:hAnsi="Times New Roman"/>
          <w:bCs/>
          <w:sz w:val="28"/>
          <w:szCs w:val="28"/>
        </w:rPr>
        <w:t xml:space="preserve"> 2 типа (</w:t>
      </w:r>
      <w:r w:rsidRPr="009475CE">
        <w:rPr>
          <w:rFonts w:ascii="Times New Roman" w:hAnsi="Times New Roman"/>
          <w:sz w:val="28"/>
          <w:szCs w:val="28"/>
        </w:rPr>
        <w:t>А</w:t>
      </w:r>
      <w:r w:rsidRPr="009475CE">
        <w:rPr>
          <w:rFonts w:ascii="Times New Roman" w:hAnsi="Times New Roman"/>
          <w:sz w:val="28"/>
          <w:szCs w:val="28"/>
          <w:lang w:val="en-US"/>
        </w:rPr>
        <w:t>GTR</w:t>
      </w:r>
      <w:r w:rsidRPr="009475CE">
        <w:rPr>
          <w:rFonts w:ascii="Times New Roman" w:hAnsi="Times New Roman"/>
          <w:sz w:val="28"/>
          <w:szCs w:val="28"/>
        </w:rPr>
        <w:t xml:space="preserve">2:1675), эндотелиальной </w:t>
      </w:r>
      <w:r w:rsidRPr="009475CE">
        <w:rPr>
          <w:rFonts w:ascii="Times New Roman" w:hAnsi="Times New Roman"/>
          <w:sz w:val="28"/>
          <w:szCs w:val="28"/>
          <w:lang w:val="en-US"/>
        </w:rPr>
        <w:t>NO</w:t>
      </w:r>
      <w:r w:rsidRPr="009475CE">
        <w:rPr>
          <w:rFonts w:ascii="Times New Roman" w:hAnsi="Times New Roman"/>
          <w:sz w:val="28"/>
          <w:szCs w:val="28"/>
        </w:rPr>
        <w:t>-</w:t>
      </w:r>
      <w:proofErr w:type="spellStart"/>
      <w:r w:rsidRPr="009475CE">
        <w:rPr>
          <w:rFonts w:ascii="Times New Roman" w:hAnsi="Times New Roman"/>
          <w:sz w:val="28"/>
          <w:szCs w:val="28"/>
        </w:rPr>
        <w:t>синтазы</w:t>
      </w:r>
      <w:proofErr w:type="spellEnd"/>
      <w:r w:rsidRPr="009475CE">
        <w:rPr>
          <w:rFonts w:ascii="Times New Roman" w:hAnsi="Times New Roman"/>
          <w:sz w:val="28"/>
          <w:szCs w:val="28"/>
        </w:rPr>
        <w:t xml:space="preserve"> (</w:t>
      </w:r>
      <w:r w:rsidRPr="009475CE">
        <w:rPr>
          <w:rFonts w:ascii="Times New Roman" w:hAnsi="Times New Roman"/>
          <w:sz w:val="28"/>
          <w:szCs w:val="28"/>
          <w:lang w:val="en-US"/>
        </w:rPr>
        <w:t>NOS</w:t>
      </w:r>
      <w:r w:rsidRPr="009475CE">
        <w:rPr>
          <w:rFonts w:ascii="Times New Roman" w:hAnsi="Times New Roman"/>
          <w:sz w:val="28"/>
          <w:szCs w:val="28"/>
        </w:rPr>
        <w:t xml:space="preserve">3:894), </w:t>
      </w:r>
      <w:proofErr w:type="spellStart"/>
      <w:r w:rsidRPr="009475CE">
        <w:rPr>
          <w:rFonts w:ascii="Times New Roman" w:hAnsi="Times New Roman"/>
          <w:sz w:val="28"/>
          <w:szCs w:val="28"/>
        </w:rPr>
        <w:t>цитохрома</w:t>
      </w:r>
      <w:proofErr w:type="spellEnd"/>
      <w:r w:rsidRPr="009475CE">
        <w:rPr>
          <w:rFonts w:ascii="Times New Roman" w:hAnsi="Times New Roman"/>
          <w:sz w:val="28"/>
          <w:szCs w:val="28"/>
        </w:rPr>
        <w:t xml:space="preserve"> Р-450 </w:t>
      </w:r>
      <w:r w:rsidRPr="009475CE">
        <w:rPr>
          <w:rFonts w:ascii="Times New Roman" w:hAnsi="Times New Roman"/>
          <w:sz w:val="28"/>
          <w:szCs w:val="28"/>
          <w:lang w:val="en-US"/>
        </w:rPr>
        <w:t>CYP</w:t>
      </w:r>
      <w:r w:rsidRPr="009475CE">
        <w:rPr>
          <w:rFonts w:ascii="Times New Roman" w:hAnsi="Times New Roman"/>
          <w:sz w:val="28"/>
          <w:szCs w:val="28"/>
        </w:rPr>
        <w:t>2</w:t>
      </w:r>
      <w:r w:rsidRPr="009475CE">
        <w:rPr>
          <w:rFonts w:ascii="Times New Roman" w:hAnsi="Times New Roman"/>
          <w:sz w:val="28"/>
          <w:szCs w:val="28"/>
          <w:lang w:val="en-US"/>
        </w:rPr>
        <w:t>D</w:t>
      </w:r>
      <w:r w:rsidRPr="009475CE">
        <w:rPr>
          <w:rFonts w:ascii="Times New Roman" w:hAnsi="Times New Roman"/>
          <w:sz w:val="28"/>
          <w:szCs w:val="28"/>
        </w:rPr>
        <w:t xml:space="preserve">6 и </w:t>
      </w:r>
      <w:r w:rsidRPr="009475CE">
        <w:rPr>
          <w:rFonts w:ascii="Times New Roman" w:hAnsi="Times New Roman"/>
          <w:sz w:val="28"/>
          <w:szCs w:val="28"/>
          <w:lang w:val="en-US"/>
        </w:rPr>
        <w:t>CYP</w:t>
      </w:r>
      <w:r w:rsidRPr="009475CE">
        <w:rPr>
          <w:rFonts w:ascii="Times New Roman" w:hAnsi="Times New Roman"/>
          <w:sz w:val="28"/>
          <w:szCs w:val="28"/>
        </w:rPr>
        <w:t>2</w:t>
      </w:r>
      <w:r w:rsidRPr="009475CE">
        <w:rPr>
          <w:rFonts w:ascii="Times New Roman" w:hAnsi="Times New Roman"/>
          <w:sz w:val="28"/>
          <w:szCs w:val="28"/>
          <w:lang w:val="en-US"/>
        </w:rPr>
        <w:t>C</w:t>
      </w:r>
      <w:r w:rsidRPr="009475CE">
        <w:rPr>
          <w:rFonts w:ascii="Times New Roman" w:hAnsi="Times New Roman"/>
          <w:sz w:val="28"/>
          <w:szCs w:val="28"/>
        </w:rPr>
        <w:t>9</w:t>
      </w:r>
      <w:r w:rsidRPr="009475CE">
        <w:rPr>
          <w:rFonts w:ascii="Times New Roman" w:hAnsi="Times New Roman"/>
          <w:bCs/>
          <w:sz w:val="28"/>
          <w:szCs w:val="28"/>
        </w:rPr>
        <w:t>, фактора Лейдена (</w:t>
      </w:r>
      <w:r w:rsidRPr="009475CE">
        <w:rPr>
          <w:rFonts w:ascii="Times New Roman" w:hAnsi="Times New Roman"/>
          <w:sz w:val="28"/>
          <w:szCs w:val="28"/>
          <w:lang w:val="en-US"/>
        </w:rPr>
        <w:t>F</w:t>
      </w:r>
      <w:r w:rsidRPr="009475CE">
        <w:rPr>
          <w:rFonts w:ascii="Times New Roman" w:hAnsi="Times New Roman"/>
          <w:sz w:val="28"/>
          <w:szCs w:val="28"/>
        </w:rPr>
        <w:t>5), протромбина (</w:t>
      </w:r>
      <w:r w:rsidRPr="009475CE">
        <w:rPr>
          <w:rFonts w:ascii="Times New Roman" w:hAnsi="Times New Roman"/>
          <w:sz w:val="28"/>
          <w:szCs w:val="28"/>
          <w:lang w:val="en-US"/>
        </w:rPr>
        <w:t>F</w:t>
      </w:r>
      <w:r w:rsidRPr="009475CE">
        <w:rPr>
          <w:rFonts w:ascii="Times New Roman" w:hAnsi="Times New Roman"/>
          <w:sz w:val="28"/>
          <w:szCs w:val="28"/>
        </w:rPr>
        <w:t xml:space="preserve">2), ингибитора активатора </w:t>
      </w:r>
      <w:proofErr w:type="spellStart"/>
      <w:r w:rsidRPr="009475CE">
        <w:rPr>
          <w:rFonts w:ascii="Times New Roman" w:hAnsi="Times New Roman"/>
          <w:sz w:val="28"/>
          <w:szCs w:val="28"/>
        </w:rPr>
        <w:t>плазминогена</w:t>
      </w:r>
      <w:proofErr w:type="spellEnd"/>
      <w:r w:rsidRPr="009475CE">
        <w:rPr>
          <w:rFonts w:ascii="Times New Roman" w:hAnsi="Times New Roman"/>
          <w:sz w:val="28"/>
          <w:szCs w:val="28"/>
        </w:rPr>
        <w:t xml:space="preserve"> (Р</w:t>
      </w:r>
      <w:r w:rsidRPr="009475CE">
        <w:rPr>
          <w:rFonts w:ascii="Times New Roman" w:hAnsi="Times New Roman"/>
          <w:sz w:val="28"/>
          <w:szCs w:val="28"/>
          <w:lang w:val="en-US"/>
        </w:rPr>
        <w:t>AI</w:t>
      </w:r>
      <w:r w:rsidRPr="009475CE">
        <w:rPr>
          <w:rFonts w:ascii="Times New Roman" w:hAnsi="Times New Roman"/>
          <w:sz w:val="28"/>
          <w:szCs w:val="28"/>
        </w:rPr>
        <w:t xml:space="preserve">–1), </w:t>
      </w:r>
      <w:proofErr w:type="spellStart"/>
      <w:r w:rsidRPr="009475CE">
        <w:rPr>
          <w:rFonts w:ascii="Times New Roman" w:hAnsi="Times New Roman"/>
          <w:sz w:val="28"/>
          <w:szCs w:val="28"/>
        </w:rPr>
        <w:t>тромбоцитарного</w:t>
      </w:r>
      <w:proofErr w:type="spellEnd"/>
      <w:r w:rsidRPr="009475CE">
        <w:rPr>
          <w:rFonts w:ascii="Times New Roman" w:hAnsi="Times New Roman"/>
          <w:sz w:val="28"/>
          <w:szCs w:val="28"/>
        </w:rPr>
        <w:t xml:space="preserve"> рецептора к фибриногену (</w:t>
      </w:r>
      <w:r w:rsidRPr="009475CE">
        <w:rPr>
          <w:rFonts w:ascii="Times New Roman" w:hAnsi="Times New Roman"/>
          <w:sz w:val="28"/>
          <w:szCs w:val="28"/>
          <w:lang w:val="en-US"/>
        </w:rPr>
        <w:t>GPIIIA</w:t>
      </w:r>
      <w:r w:rsidRPr="009475CE">
        <w:rPr>
          <w:rFonts w:ascii="Times New Roman" w:hAnsi="Times New Roman"/>
          <w:sz w:val="28"/>
          <w:szCs w:val="28"/>
        </w:rPr>
        <w:t>), фибриногена (</w:t>
      </w:r>
      <w:r w:rsidRPr="009475CE">
        <w:rPr>
          <w:rFonts w:ascii="Times New Roman" w:hAnsi="Times New Roman"/>
          <w:sz w:val="28"/>
          <w:szCs w:val="28"/>
          <w:lang w:val="en-US"/>
        </w:rPr>
        <w:t>FGB</w:t>
      </w:r>
      <w:r w:rsidRPr="009475CE">
        <w:rPr>
          <w:rFonts w:ascii="Times New Roman" w:hAnsi="Times New Roman"/>
          <w:sz w:val="28"/>
          <w:szCs w:val="28"/>
        </w:rPr>
        <w:t xml:space="preserve">), их мутаций по </w:t>
      </w:r>
      <w:proofErr w:type="spellStart"/>
      <w:r w:rsidRPr="009475CE">
        <w:rPr>
          <w:rFonts w:ascii="Times New Roman" w:hAnsi="Times New Roman"/>
          <w:sz w:val="28"/>
          <w:szCs w:val="28"/>
        </w:rPr>
        <w:t>гомозиготе</w:t>
      </w:r>
      <w:proofErr w:type="spellEnd"/>
      <w:r w:rsidRPr="009475C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475CE">
        <w:rPr>
          <w:rFonts w:ascii="Times New Roman" w:hAnsi="Times New Roman"/>
          <w:sz w:val="28"/>
          <w:szCs w:val="28"/>
        </w:rPr>
        <w:t>гетерозиготе</w:t>
      </w:r>
      <w:proofErr w:type="spellEnd"/>
      <w:r w:rsidRPr="009475CE">
        <w:rPr>
          <w:rFonts w:ascii="Times New Roman" w:hAnsi="Times New Roman"/>
          <w:sz w:val="28"/>
          <w:szCs w:val="28"/>
        </w:rPr>
        <w:t xml:space="preserve"> при облитерирующем атеросклерозе артерий нижних конечностей.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475CE">
        <w:rPr>
          <w:rFonts w:ascii="Times New Roman" w:hAnsi="Times New Roman"/>
          <w:bCs/>
          <w:sz w:val="28"/>
          <w:szCs w:val="28"/>
        </w:rPr>
        <w:t xml:space="preserve">Установлены генетические критерии неэффективности консервативного и хирургического лечения при данной патологии и степень их значимости в зависимости от уровня поражения сосудистого сегмента. Выявлено, что частота ампутаций сопряжена с полиморфизмом генов </w:t>
      </w:r>
      <w:proofErr w:type="spellStart"/>
      <w:r w:rsidRPr="009475CE">
        <w:rPr>
          <w:rFonts w:ascii="Times New Roman" w:hAnsi="Times New Roman"/>
          <w:bCs/>
          <w:sz w:val="28"/>
          <w:szCs w:val="28"/>
        </w:rPr>
        <w:t>цитохрома</w:t>
      </w:r>
      <w:proofErr w:type="spellEnd"/>
      <w:r w:rsidRPr="009475CE">
        <w:rPr>
          <w:rFonts w:ascii="Times New Roman" w:hAnsi="Times New Roman"/>
          <w:bCs/>
          <w:sz w:val="28"/>
          <w:szCs w:val="28"/>
        </w:rPr>
        <w:t xml:space="preserve"> Р-</w:t>
      </w:r>
      <w:r w:rsidRPr="009475CE">
        <w:rPr>
          <w:rFonts w:ascii="Times New Roman" w:hAnsi="Times New Roman"/>
          <w:sz w:val="28"/>
          <w:szCs w:val="28"/>
        </w:rPr>
        <w:t xml:space="preserve">450 </w:t>
      </w:r>
      <w:r w:rsidRPr="009475CE">
        <w:rPr>
          <w:rFonts w:ascii="Times New Roman" w:hAnsi="Times New Roman"/>
          <w:sz w:val="28"/>
          <w:szCs w:val="28"/>
          <w:lang w:val="en-US"/>
        </w:rPr>
        <w:t>CYP</w:t>
      </w:r>
      <w:r w:rsidRPr="009475CE">
        <w:rPr>
          <w:rFonts w:ascii="Times New Roman" w:hAnsi="Times New Roman"/>
          <w:sz w:val="28"/>
          <w:szCs w:val="28"/>
        </w:rPr>
        <w:t>2</w:t>
      </w:r>
      <w:r w:rsidRPr="009475CE">
        <w:rPr>
          <w:rFonts w:ascii="Times New Roman" w:hAnsi="Times New Roman"/>
          <w:sz w:val="28"/>
          <w:szCs w:val="28"/>
          <w:lang w:val="en-US"/>
        </w:rPr>
        <w:t>D</w:t>
      </w:r>
      <w:r w:rsidRPr="009475CE">
        <w:rPr>
          <w:rFonts w:ascii="Times New Roman" w:hAnsi="Times New Roman"/>
          <w:sz w:val="28"/>
          <w:szCs w:val="28"/>
        </w:rPr>
        <w:t>6 и</w:t>
      </w:r>
      <w:r w:rsidRPr="009475CE">
        <w:rPr>
          <w:rFonts w:ascii="Times New Roman" w:hAnsi="Times New Roman"/>
          <w:sz w:val="24"/>
          <w:szCs w:val="24"/>
        </w:rPr>
        <w:t xml:space="preserve"> </w:t>
      </w:r>
      <w:r w:rsidRPr="009475CE">
        <w:rPr>
          <w:rFonts w:ascii="Times New Roman" w:hAnsi="Times New Roman"/>
          <w:sz w:val="28"/>
          <w:szCs w:val="28"/>
          <w:lang w:val="en-US"/>
        </w:rPr>
        <w:t>CYP</w:t>
      </w:r>
      <w:r w:rsidRPr="009475CE">
        <w:rPr>
          <w:rFonts w:ascii="Times New Roman" w:hAnsi="Times New Roman"/>
          <w:sz w:val="28"/>
          <w:szCs w:val="28"/>
        </w:rPr>
        <w:t>2</w:t>
      </w:r>
      <w:r w:rsidRPr="009475CE">
        <w:rPr>
          <w:rFonts w:ascii="Times New Roman" w:hAnsi="Times New Roman"/>
          <w:sz w:val="28"/>
          <w:szCs w:val="28"/>
          <w:lang w:val="en-US"/>
        </w:rPr>
        <w:t>C</w:t>
      </w:r>
      <w:r w:rsidRPr="009475CE">
        <w:rPr>
          <w:rFonts w:ascii="Times New Roman" w:hAnsi="Times New Roman"/>
          <w:sz w:val="28"/>
          <w:szCs w:val="28"/>
        </w:rPr>
        <w:t xml:space="preserve">9, </w:t>
      </w:r>
      <w:r w:rsidRPr="009475CE">
        <w:rPr>
          <w:rFonts w:ascii="Times New Roman" w:hAnsi="Times New Roman"/>
          <w:sz w:val="28"/>
          <w:szCs w:val="28"/>
          <w:lang w:val="en-US"/>
        </w:rPr>
        <w:t>F</w:t>
      </w:r>
      <w:r w:rsidRPr="009475CE">
        <w:rPr>
          <w:rFonts w:ascii="Times New Roman" w:hAnsi="Times New Roman"/>
          <w:sz w:val="28"/>
          <w:szCs w:val="28"/>
        </w:rPr>
        <w:t>5, Р</w:t>
      </w:r>
      <w:r w:rsidRPr="009475CE">
        <w:rPr>
          <w:rFonts w:ascii="Times New Roman" w:hAnsi="Times New Roman"/>
          <w:sz w:val="28"/>
          <w:szCs w:val="28"/>
          <w:lang w:val="en-US"/>
        </w:rPr>
        <w:t>AI</w:t>
      </w:r>
      <w:r w:rsidRPr="009475CE">
        <w:rPr>
          <w:rFonts w:ascii="Times New Roman" w:hAnsi="Times New Roman"/>
          <w:sz w:val="28"/>
          <w:szCs w:val="28"/>
        </w:rPr>
        <w:t>-1, А</w:t>
      </w:r>
      <w:r w:rsidRPr="009475CE">
        <w:rPr>
          <w:rFonts w:ascii="Times New Roman" w:hAnsi="Times New Roman"/>
          <w:sz w:val="28"/>
          <w:szCs w:val="28"/>
          <w:lang w:val="en-US"/>
        </w:rPr>
        <w:t>GTR</w:t>
      </w:r>
      <w:r w:rsidRPr="009475CE">
        <w:rPr>
          <w:rFonts w:ascii="Times New Roman" w:hAnsi="Times New Roman"/>
          <w:sz w:val="28"/>
          <w:szCs w:val="28"/>
        </w:rPr>
        <w:t xml:space="preserve">2:1675 и </w:t>
      </w:r>
      <w:r w:rsidRPr="009475CE">
        <w:rPr>
          <w:rFonts w:ascii="Times New Roman" w:hAnsi="Times New Roman"/>
          <w:sz w:val="28"/>
          <w:szCs w:val="28"/>
          <w:lang w:val="en-US"/>
        </w:rPr>
        <w:t>GPIIIA</w:t>
      </w:r>
      <w:r w:rsidRPr="009475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475CE">
        <w:rPr>
          <w:rFonts w:ascii="Times New Roman" w:hAnsi="Times New Roman"/>
          <w:sz w:val="28"/>
          <w:szCs w:val="28"/>
        </w:rPr>
        <w:t>Определено значение методов многомерной статистики с использованием генетического тестирования в оценке эффективности хирургического лечения артерий нижних конечностей в зависимости от объема операции. Установлено, что ведущим является полиморфизм генов А</w:t>
      </w:r>
      <w:r w:rsidRPr="009475CE">
        <w:rPr>
          <w:rFonts w:ascii="Times New Roman" w:hAnsi="Times New Roman"/>
          <w:sz w:val="28"/>
          <w:szCs w:val="28"/>
          <w:lang w:val="en-US"/>
        </w:rPr>
        <w:t>GTR</w:t>
      </w:r>
      <w:r w:rsidRPr="009475CE">
        <w:rPr>
          <w:rFonts w:ascii="Times New Roman" w:hAnsi="Times New Roman"/>
          <w:sz w:val="28"/>
          <w:szCs w:val="28"/>
        </w:rPr>
        <w:t xml:space="preserve">2:1675 и </w:t>
      </w:r>
      <w:r w:rsidRPr="009475CE">
        <w:rPr>
          <w:rFonts w:ascii="Times New Roman" w:hAnsi="Times New Roman"/>
          <w:sz w:val="28"/>
          <w:szCs w:val="28"/>
          <w:lang w:val="en-US"/>
        </w:rPr>
        <w:t>NOS</w:t>
      </w:r>
      <w:r w:rsidRPr="009475CE">
        <w:rPr>
          <w:rFonts w:ascii="Times New Roman" w:hAnsi="Times New Roman"/>
          <w:sz w:val="28"/>
          <w:szCs w:val="28"/>
        </w:rPr>
        <w:t xml:space="preserve">3:894, в виде мутаций по </w:t>
      </w:r>
      <w:proofErr w:type="spellStart"/>
      <w:r w:rsidRPr="009475CE">
        <w:rPr>
          <w:rFonts w:ascii="Times New Roman" w:hAnsi="Times New Roman"/>
          <w:sz w:val="28"/>
          <w:szCs w:val="28"/>
        </w:rPr>
        <w:t>гомозиготе</w:t>
      </w:r>
      <w:proofErr w:type="spellEnd"/>
      <w:r w:rsidRPr="009475C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475CE">
        <w:rPr>
          <w:rFonts w:ascii="Times New Roman" w:hAnsi="Times New Roman"/>
          <w:sz w:val="28"/>
          <w:szCs w:val="28"/>
        </w:rPr>
        <w:t>гетерозиготе</w:t>
      </w:r>
      <w:proofErr w:type="spellEnd"/>
      <w:r w:rsidRPr="009475CE">
        <w:rPr>
          <w:rFonts w:ascii="Times New Roman" w:hAnsi="Times New Roman"/>
          <w:sz w:val="28"/>
          <w:szCs w:val="28"/>
        </w:rPr>
        <w:t>.</w:t>
      </w:r>
    </w:p>
    <w:p w:rsidR="009475CE" w:rsidRPr="0071463E" w:rsidRDefault="009475CE" w:rsidP="009475C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B04A0" w:rsidRDefault="00EE1068" w:rsidP="00142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Значимость полученных результатов для науки и практики </w:t>
      </w:r>
    </w:p>
    <w:p w:rsidR="009475CE" w:rsidRPr="009475CE" w:rsidRDefault="009475CE" w:rsidP="00142D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75CE">
        <w:rPr>
          <w:rFonts w:ascii="Times New Roman" w:hAnsi="Times New Roman"/>
          <w:sz w:val="28"/>
          <w:szCs w:val="28"/>
        </w:rPr>
        <w:t xml:space="preserve">В результате проведенных исследований выявлены генетические критерии </w:t>
      </w:r>
      <w:proofErr w:type="gramStart"/>
      <w:r w:rsidRPr="009475CE">
        <w:rPr>
          <w:rFonts w:ascii="Times New Roman" w:hAnsi="Times New Roman"/>
          <w:sz w:val="28"/>
          <w:szCs w:val="28"/>
        </w:rPr>
        <w:t xml:space="preserve">риска прогрессирования атеросклеротических заболеваний артерий нижних </w:t>
      </w:r>
      <w:r w:rsidRPr="009475CE">
        <w:rPr>
          <w:rFonts w:ascii="Times New Roman" w:hAnsi="Times New Roman"/>
          <w:sz w:val="28"/>
          <w:szCs w:val="28"/>
        </w:rPr>
        <w:lastRenderedPageBreak/>
        <w:t>конечностей</w:t>
      </w:r>
      <w:proofErr w:type="gramEnd"/>
      <w:r w:rsidRPr="009475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75CE">
        <w:rPr>
          <w:rFonts w:ascii="Times New Roman" w:hAnsi="Times New Roman"/>
          <w:sz w:val="28"/>
          <w:szCs w:val="28"/>
        </w:rPr>
        <w:t>Определена степень эффективности проводимого лечения облитерирующего атеросклероза артерий нижних конечностей на основе генетического полиморфизма.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75CE">
        <w:rPr>
          <w:rFonts w:ascii="Times New Roman" w:hAnsi="Times New Roman"/>
          <w:sz w:val="28"/>
          <w:szCs w:val="28"/>
        </w:rPr>
        <w:t>Изучена клиническая значимость генов, ассоциированных с эффективностью консервативной терапии.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75CE">
        <w:rPr>
          <w:rFonts w:ascii="Times New Roman" w:hAnsi="Times New Roman"/>
          <w:sz w:val="28"/>
          <w:szCs w:val="28"/>
        </w:rPr>
        <w:t>Установлена частота полиморфизма генов в зависимости от эффективности восстановления магистрального кровотока, объема операции и уровня поражения сосудистого русла.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75CE">
        <w:rPr>
          <w:rFonts w:ascii="Times New Roman" w:hAnsi="Times New Roman"/>
          <w:sz w:val="28"/>
          <w:szCs w:val="28"/>
        </w:rPr>
        <w:t>Разработан алгоритм прогнозирования эффективности оперативных методов лечения облитерирующего атеросклероза на основе клинических данных и полиморфизма генов.</w:t>
      </w:r>
    </w:p>
    <w:p w:rsidR="009475CE" w:rsidRDefault="009475CE">
      <w:pPr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B04A0" w:rsidRDefault="00EE1068">
      <w:pPr>
        <w:tabs>
          <w:tab w:val="left" w:pos="0"/>
        </w:tabs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Внедрение в практику</w:t>
      </w:r>
    </w:p>
    <w:p w:rsidR="00142DA0" w:rsidRDefault="00142DA0" w:rsidP="00142DA0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D13">
        <w:rPr>
          <w:rFonts w:ascii="Times New Roman" w:eastAsia="Times New Roman" w:hAnsi="Times New Roman"/>
          <w:sz w:val="28"/>
          <w:szCs w:val="28"/>
          <w:lang w:eastAsia="ru-RU"/>
        </w:rPr>
        <w:t>Основные положения диссертации нашли применен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 в практической деятельности ГА</w:t>
      </w:r>
      <w:r w:rsidRPr="00F74D13">
        <w:rPr>
          <w:rFonts w:ascii="Times New Roman" w:eastAsia="Times New Roman" w:hAnsi="Times New Roman"/>
          <w:sz w:val="28"/>
          <w:szCs w:val="28"/>
          <w:lang w:eastAsia="ru-RU"/>
        </w:rPr>
        <w:t xml:space="preserve">УЗ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ЯО </w:t>
      </w:r>
      <w:r w:rsidRPr="00F74D13">
        <w:rPr>
          <w:rFonts w:ascii="Times New Roman" w:eastAsia="Times New Roman" w:hAnsi="Times New Roman"/>
          <w:sz w:val="28"/>
          <w:szCs w:val="28"/>
          <w:lang w:eastAsia="ru-RU"/>
        </w:rPr>
        <w:t>«Клинич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еская больница № 9» г.</w:t>
      </w:r>
      <w:r w:rsidR="005854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Ярославля. Результаты исследования </w:t>
      </w:r>
      <w:r w:rsidRPr="00F74D13">
        <w:rPr>
          <w:rFonts w:ascii="Times New Roman" w:eastAsia="Times New Roman" w:hAnsi="Times New Roman"/>
          <w:sz w:val="28"/>
          <w:szCs w:val="28"/>
          <w:lang w:eastAsia="ru-RU"/>
        </w:rPr>
        <w:t>используются при проведении учебного процесса со студентами V и VI курсов лечебного факультета, интернами и клини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ческими ординаторами Ярославского государственного медицинского университета</w:t>
      </w:r>
      <w:r w:rsidRPr="00F74D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5430" w:rsidRDefault="00585430" w:rsidP="00142DA0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Диссертационный совет рекомендует издание методических рекомендаций по материалам диссертации.</w:t>
      </w:r>
    </w:p>
    <w:p w:rsidR="005B04A0" w:rsidRDefault="005B04A0" w:rsidP="00142DA0">
      <w:pPr>
        <w:tabs>
          <w:tab w:val="left" w:pos="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4A0" w:rsidRDefault="00EE1068">
      <w:pPr>
        <w:tabs>
          <w:tab w:val="left" w:pos="0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Степень обоснованности научных положений, выводов, рекомендаций, сформулированных в диссертации</w:t>
      </w:r>
    </w:p>
    <w:p w:rsidR="00142DA0" w:rsidRDefault="00142DA0" w:rsidP="00142DA0">
      <w:pPr>
        <w:tabs>
          <w:tab w:val="left" w:pos="0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полученные в ходе исследования данные были представлены описательной статистикой. </w:t>
      </w:r>
      <w:r w:rsidRPr="00765116">
        <w:rPr>
          <w:rFonts w:ascii="Times New Roman" w:hAnsi="Times New Roman" w:cs="Times New Roman"/>
          <w:sz w:val="28"/>
          <w:szCs w:val="28"/>
        </w:rPr>
        <w:t xml:space="preserve">Качественные данные описывались через абсолютные и относительные частоты с последующим их сравнением с помощью критериев </w:t>
      </w:r>
      <w:r w:rsidRPr="00765116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9F9F9"/>
        </w:rPr>
        <w:t>χ</w:t>
      </w:r>
      <w:r w:rsidRPr="007651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65116">
        <w:rPr>
          <w:rFonts w:ascii="Times New Roman" w:hAnsi="Times New Roman" w:cs="Times New Roman"/>
          <w:sz w:val="28"/>
          <w:szCs w:val="28"/>
        </w:rPr>
        <w:t xml:space="preserve">, </w:t>
      </w:r>
      <w:r w:rsidRPr="00765116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9F9F9"/>
        </w:rPr>
        <w:t>χ</w:t>
      </w:r>
      <w:r w:rsidRPr="007651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65116">
        <w:rPr>
          <w:rFonts w:ascii="Times New Roman" w:hAnsi="Times New Roman" w:cs="Times New Roman"/>
          <w:sz w:val="28"/>
          <w:szCs w:val="28"/>
        </w:rPr>
        <w:t xml:space="preserve"> с поправкой Йетса, либо точного двустороннего критерия Фишера.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116">
        <w:rPr>
          <w:rFonts w:ascii="Times New Roman" w:hAnsi="Times New Roman" w:cs="Times New Roman"/>
          <w:sz w:val="28"/>
          <w:szCs w:val="28"/>
        </w:rPr>
        <w:t xml:space="preserve">Достоверность различий между группами по количественным данным проводилась с помощью метода </w:t>
      </w:r>
      <w:proofErr w:type="spellStart"/>
      <w:r w:rsidRPr="00765116">
        <w:rPr>
          <w:rFonts w:ascii="Times New Roman" w:hAnsi="Times New Roman" w:cs="Times New Roman"/>
          <w:sz w:val="28"/>
          <w:szCs w:val="28"/>
        </w:rPr>
        <w:t>Круска</w:t>
      </w:r>
      <w:r>
        <w:rPr>
          <w:rFonts w:ascii="Times New Roman" w:hAnsi="Times New Roman" w:cs="Times New Roman"/>
          <w:sz w:val="28"/>
          <w:szCs w:val="28"/>
        </w:rPr>
        <w:t>ла-Уоллиса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B04A0" w:rsidRDefault="00EE1068" w:rsidP="00142DA0">
      <w:pPr>
        <w:tabs>
          <w:tab w:val="left" w:pos="0"/>
        </w:tabs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Полученные данные документированы таблицами и графиками. На основании результатов исследования сформулированы выводы и практические рекомендации диссертации. Это дает основание считать полученные научные результаты, выводы и практические рекомендации обоснованными и достоверными. </w:t>
      </w:r>
    </w:p>
    <w:p w:rsidR="005B04A0" w:rsidRDefault="005B04A0">
      <w:pPr>
        <w:tabs>
          <w:tab w:val="left" w:pos="0"/>
        </w:tabs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5B04A0" w:rsidRDefault="00EE1068">
      <w:pPr>
        <w:tabs>
          <w:tab w:val="left" w:pos="0"/>
        </w:tabs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Личный вклад автора</w:t>
      </w:r>
    </w:p>
    <w:p w:rsidR="00142DA0" w:rsidRDefault="00142DA0" w:rsidP="00142DA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Личный вклад автора состоит в непосредственном выполнении всех этапов работы, в самостоятельном сборе фактического материала, проведении клинических исследований, статистической обработке и анализе полученных данных, их систематизации и интерпретации, подготовке публикаций, докладов по материалам, полученным в процессе проведения исследования.</w:t>
      </w:r>
    </w:p>
    <w:p w:rsidR="005B04A0" w:rsidRDefault="00EE106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Оценка содержания и оформления диссертации</w:t>
      </w:r>
    </w:p>
    <w:p w:rsidR="00242435" w:rsidRDefault="00142DA0" w:rsidP="00242435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D13">
        <w:rPr>
          <w:rFonts w:ascii="Times New Roman" w:eastAsia="Times New Roman" w:hAnsi="Times New Roman"/>
          <w:sz w:val="28"/>
          <w:szCs w:val="28"/>
          <w:lang w:eastAsia="ru-RU"/>
        </w:rPr>
        <w:t xml:space="preserve">Диссертация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изложена на 153 страницах машинописного текста, содержит 17 рисунков и 45 таблиц. Состоит из введения, обзора литературы, </w:t>
      </w:r>
      <w:r w:rsidR="00242435"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 </w:t>
      </w:r>
      <w:r w:rsidR="00242435">
        <w:rPr>
          <w:rFonts w:ascii="Times New Roman" w:eastAsia="Times New Roman" w:hAnsi="Times New Roman"/>
          <w:sz w:val="28"/>
          <w:szCs w:val="28"/>
          <w:lang w:eastAsia="ru-RU"/>
        </w:rPr>
        <w:t>собственных исследований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заключения, выводов, практических рекомендаций, списка литературы, содержащего 247 источников, из них 181 на русском и 66 на иностранных языках.</w:t>
      </w:r>
      <w:r w:rsidR="002424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2435">
        <w:rPr>
          <w:rFonts w:ascii="Times New Roman" w:hAnsi="Times New Roman" w:cs="Times New Roman"/>
          <w:sz w:val="28"/>
          <w:szCs w:val="28"/>
          <w:lang w:eastAsia="ru-RU"/>
        </w:rPr>
        <w:t>Текст работы написан хорошим литературным языком и легко читается.</w:t>
      </w:r>
      <w:r w:rsidR="002424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B04A0" w:rsidRDefault="00242435" w:rsidP="00242435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74D13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теме диссертации опубликовано 12</w:t>
      </w:r>
      <w:r w:rsidRPr="00F74D13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печатных работ, из них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74D13">
        <w:rPr>
          <w:rFonts w:ascii="Times New Roman" w:eastAsia="Times New Roman" w:hAnsi="Times New Roman"/>
          <w:sz w:val="28"/>
          <w:szCs w:val="28"/>
          <w:lang w:eastAsia="ru-RU"/>
        </w:rPr>
        <w:t xml:space="preserve"> – в центральной печати,</w:t>
      </w:r>
      <w:r w:rsidRPr="00F74D13">
        <w:rPr>
          <w:rFonts w:ascii="Times New Roman" w:eastAsia="Times New Roman" w:hAnsi="Times New Roman"/>
          <w:sz w:val="28"/>
          <w:szCs w:val="24"/>
          <w:lang w:eastAsia="ru-RU"/>
        </w:rPr>
        <w:t xml:space="preserve"> в том числе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F74D13">
        <w:rPr>
          <w:rFonts w:ascii="Times New Roman" w:eastAsia="Times New Roman" w:hAnsi="Times New Roman"/>
          <w:sz w:val="28"/>
          <w:szCs w:val="24"/>
          <w:lang w:eastAsia="ru-RU"/>
        </w:rPr>
        <w:t xml:space="preserve"> в журналах, входя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щих в Перечень ВАК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РФ.</w:t>
      </w:r>
    </w:p>
    <w:p w:rsidR="005B04A0" w:rsidRDefault="00EE1068">
      <w:pPr>
        <w:widowControl w:val="0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Диссертационный совет постановил, что диссертационная работа </w:t>
      </w:r>
      <w:r w:rsidR="00242435">
        <w:rPr>
          <w:rFonts w:ascii="Times New Roman" w:hAnsi="Times New Roman" w:cs="Times New Roman"/>
          <w:sz w:val="28"/>
          <w:szCs w:val="28"/>
          <w:lang w:eastAsia="ru-RU"/>
        </w:rPr>
        <w:t>Четвериковой Екатерины Николаевны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2435">
        <w:rPr>
          <w:rFonts w:ascii="Times New Roman" w:hAnsi="Times New Roman" w:cs="Times New Roman"/>
          <w:sz w:val="28"/>
          <w:szCs w:val="28"/>
        </w:rPr>
        <w:t xml:space="preserve">«Возможности консервативного и хирургического лечения и прогнозирование его результатов при атеросклеротических заболеваниях артерий нижних конечностей с учетом генного полиморфизма пациентов»,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выполненная под руководством доктора медицинских наук, профессора В.</w:t>
      </w:r>
      <w:r w:rsidR="00242435">
        <w:rPr>
          <w:rFonts w:ascii="Times New Roman" w:hAnsi="Times New Roman" w:cs="Times New Roman"/>
          <w:sz w:val="28"/>
          <w:szCs w:val="28"/>
          <w:lang w:eastAsia="ru-RU"/>
        </w:rPr>
        <w:t xml:space="preserve">В. Рыбачкова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является законченным научно-квалификационным исследо</w:t>
      </w:r>
      <w:r w:rsidR="00242435">
        <w:rPr>
          <w:rFonts w:ascii="Times New Roman" w:hAnsi="Times New Roman" w:cs="Times New Roman"/>
          <w:sz w:val="28"/>
          <w:szCs w:val="28"/>
          <w:lang w:eastAsia="ru-RU"/>
        </w:rPr>
        <w:t>ванием по специальности 14.01.17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242435">
        <w:rPr>
          <w:rFonts w:ascii="Times New Roman" w:hAnsi="Times New Roman" w:cs="Times New Roman"/>
          <w:sz w:val="28"/>
          <w:szCs w:val="28"/>
          <w:lang w:eastAsia="ru-RU"/>
        </w:rPr>
        <w:t>хирургия</w:t>
      </w:r>
      <w:r>
        <w:rPr>
          <w:rFonts w:ascii="Times New Roman" w:hAnsi="Times New Roman" w:cs="Times New Roman"/>
          <w:sz w:val="28"/>
          <w:szCs w:val="28"/>
          <w:lang w:eastAsia="ru-RU"/>
        </w:rPr>
        <w:t>. По своей актуальности, объему исследований, научной новизне и практической значимости, полностью отвечает требованиям п. 9 «Положения о порядке присуждения ученых степеней», утвержденного Постановлением Правительства РФ от 24 сентября 2013 г. № 842, предъявляемым к диссертационным работам на соискание ученой степени кандидата наук.</w:t>
      </w:r>
    </w:p>
    <w:p w:rsidR="005B04A0" w:rsidRDefault="005B04A0">
      <w:pPr>
        <w:widowControl w:val="0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04A0" w:rsidRDefault="00EE10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«__</w:t>
      </w:r>
      <w:r w:rsidR="00585430">
        <w:rPr>
          <w:rFonts w:ascii="Times New Roman" w:hAnsi="Times New Roman" w:cs="Times New Roman"/>
          <w:sz w:val="28"/>
          <w:szCs w:val="28"/>
        </w:rPr>
        <w:t>10.11.2015</w:t>
      </w:r>
      <w:r>
        <w:rPr>
          <w:rFonts w:ascii="Times New Roman" w:hAnsi="Times New Roman" w:cs="Times New Roman"/>
          <w:sz w:val="28"/>
          <w:szCs w:val="28"/>
        </w:rPr>
        <w:t xml:space="preserve">_г. диссертационный совет принял решение присудить </w:t>
      </w:r>
      <w:r w:rsidR="00242435">
        <w:rPr>
          <w:rFonts w:ascii="Times New Roman" w:hAnsi="Times New Roman" w:cs="Times New Roman"/>
          <w:sz w:val="28"/>
          <w:szCs w:val="28"/>
        </w:rPr>
        <w:t xml:space="preserve">Четвериковой Екатерине Николаевне </w:t>
      </w:r>
      <w:r>
        <w:rPr>
          <w:rFonts w:ascii="Times New Roman" w:hAnsi="Times New Roman" w:cs="Times New Roman"/>
          <w:sz w:val="28"/>
          <w:szCs w:val="28"/>
        </w:rPr>
        <w:t>ученую степень кандидата медицинских наук по специальности 14.01.1</w:t>
      </w:r>
      <w:r w:rsidR="00242435">
        <w:rPr>
          <w:rFonts w:ascii="Times New Roman" w:hAnsi="Times New Roman" w:cs="Times New Roman"/>
          <w:sz w:val="28"/>
          <w:szCs w:val="28"/>
        </w:rPr>
        <w:t>7 - «Хирур</w:t>
      </w:r>
      <w:r>
        <w:rPr>
          <w:rFonts w:ascii="Times New Roman" w:hAnsi="Times New Roman" w:cs="Times New Roman"/>
          <w:sz w:val="28"/>
          <w:szCs w:val="28"/>
        </w:rPr>
        <w:t>гия».</w:t>
      </w:r>
    </w:p>
    <w:p w:rsidR="005B04A0" w:rsidRDefault="00EE10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тайного голосования диссертационный совет в количестве ___</w:t>
      </w:r>
      <w:r w:rsidR="0058543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__ человек, из них __</w:t>
      </w:r>
      <w:r w:rsidR="0058543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___ докторо</w:t>
      </w:r>
      <w:r w:rsidR="00242435">
        <w:rPr>
          <w:rFonts w:ascii="Times New Roman" w:hAnsi="Times New Roman" w:cs="Times New Roman"/>
          <w:sz w:val="28"/>
          <w:szCs w:val="28"/>
        </w:rPr>
        <w:t>в наук по специальности 14.01.17</w:t>
      </w: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="00242435">
        <w:rPr>
          <w:rFonts w:ascii="Times New Roman" w:hAnsi="Times New Roman" w:cs="Times New Roman"/>
          <w:sz w:val="28"/>
          <w:szCs w:val="28"/>
        </w:rPr>
        <w:t>Хирургия</w:t>
      </w:r>
      <w:r>
        <w:rPr>
          <w:rFonts w:ascii="Times New Roman" w:hAnsi="Times New Roman" w:cs="Times New Roman"/>
          <w:sz w:val="28"/>
          <w:szCs w:val="28"/>
        </w:rPr>
        <w:t>», участвовавших в заседании, из _</w:t>
      </w:r>
      <w:r w:rsidR="00585430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___ человек, входящих в состав совета, проголосовали: за _</w:t>
      </w:r>
      <w:r w:rsidR="0058543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____, против _</w:t>
      </w:r>
      <w:r w:rsidR="00585430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____, недействительных бюллетеней __</w:t>
      </w:r>
      <w:r w:rsidR="00585430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___.</w:t>
      </w:r>
    </w:p>
    <w:p w:rsidR="005B04A0" w:rsidRDefault="00EE1068">
      <w:pPr>
        <w:tabs>
          <w:tab w:val="left" w:pos="33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B04A0" w:rsidRDefault="00EE1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585430" w:rsidRDefault="00EE1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диссертационного совета                                                                   Б.Н. Давыдов</w:t>
      </w:r>
    </w:p>
    <w:p w:rsidR="00585430" w:rsidRDefault="0058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4A0" w:rsidRDefault="00EE1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Ученый секретарь</w:t>
      </w:r>
    </w:p>
    <w:p w:rsidR="005B04A0" w:rsidRDefault="00EE1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Диссертационного совета                                                                      В.В. Мурга          </w:t>
      </w:r>
    </w:p>
    <w:p w:rsidR="005B04A0" w:rsidRDefault="005B04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04A0" w:rsidRDefault="005B04A0">
      <w:pPr>
        <w:jc w:val="right"/>
        <w:rPr>
          <w:rFonts w:ascii="Times New Roman" w:hAnsi="Times New Roman"/>
          <w:sz w:val="28"/>
          <w:szCs w:val="28"/>
        </w:rPr>
      </w:pPr>
    </w:p>
    <w:sectPr w:rsidR="005B04A0" w:rsidSect="003E461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Nimbus Sans L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C67C9"/>
    <w:multiLevelType w:val="hybridMultilevel"/>
    <w:tmpl w:val="27322234"/>
    <w:lvl w:ilvl="0" w:tplc="929CDC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BC48DB"/>
    <w:multiLevelType w:val="hybridMultilevel"/>
    <w:tmpl w:val="77883870"/>
    <w:lvl w:ilvl="0" w:tplc="A52E3E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A0"/>
    <w:rsid w:val="00142DA0"/>
    <w:rsid w:val="00242435"/>
    <w:rsid w:val="003E461F"/>
    <w:rsid w:val="00585430"/>
    <w:rsid w:val="005B04A0"/>
    <w:rsid w:val="009475CE"/>
    <w:rsid w:val="00EE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ejaVu Sans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1F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E461F"/>
    <w:pPr>
      <w:keepNext/>
      <w:spacing w:before="240" w:after="120"/>
    </w:pPr>
    <w:rPr>
      <w:rFonts w:ascii="Nimbus Sans L" w:hAnsi="Nimbus Sans L" w:cs="FreeSans"/>
      <w:sz w:val="28"/>
      <w:szCs w:val="28"/>
    </w:rPr>
  </w:style>
  <w:style w:type="paragraph" w:styleId="a4">
    <w:name w:val="Body Text"/>
    <w:basedOn w:val="a"/>
    <w:rsid w:val="003E461F"/>
    <w:pPr>
      <w:spacing w:after="140" w:line="288" w:lineRule="auto"/>
    </w:pPr>
  </w:style>
  <w:style w:type="paragraph" w:styleId="a5">
    <w:name w:val="List"/>
    <w:basedOn w:val="a4"/>
    <w:rsid w:val="003E461F"/>
    <w:rPr>
      <w:rFonts w:cs="FreeSans"/>
    </w:rPr>
  </w:style>
  <w:style w:type="paragraph" w:styleId="a6">
    <w:name w:val="Title"/>
    <w:basedOn w:val="a"/>
    <w:rsid w:val="003E461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rsid w:val="003E461F"/>
    <w:pPr>
      <w:suppressLineNumbers/>
    </w:pPr>
    <w:rPr>
      <w:rFonts w:cs="FreeSans"/>
    </w:rPr>
  </w:style>
  <w:style w:type="paragraph" w:styleId="a8">
    <w:name w:val="List Paragraph"/>
    <w:basedOn w:val="a"/>
    <w:uiPriority w:val="34"/>
    <w:qFormat/>
    <w:rsid w:val="009475CE"/>
    <w:pPr>
      <w:suppressAutoHyphens w:val="0"/>
      <w:ind w:left="720"/>
      <w:contextualSpacing/>
    </w:pPr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ejaVu Sans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1F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E461F"/>
    <w:pPr>
      <w:keepNext/>
      <w:spacing w:before="240" w:after="120"/>
    </w:pPr>
    <w:rPr>
      <w:rFonts w:ascii="Nimbus Sans L" w:hAnsi="Nimbus Sans L" w:cs="FreeSans"/>
      <w:sz w:val="28"/>
      <w:szCs w:val="28"/>
    </w:rPr>
  </w:style>
  <w:style w:type="paragraph" w:styleId="a4">
    <w:name w:val="Body Text"/>
    <w:basedOn w:val="a"/>
    <w:rsid w:val="003E461F"/>
    <w:pPr>
      <w:spacing w:after="140" w:line="288" w:lineRule="auto"/>
    </w:pPr>
  </w:style>
  <w:style w:type="paragraph" w:styleId="a5">
    <w:name w:val="List"/>
    <w:basedOn w:val="a4"/>
    <w:rsid w:val="003E461F"/>
    <w:rPr>
      <w:rFonts w:cs="FreeSans"/>
    </w:rPr>
  </w:style>
  <w:style w:type="paragraph" w:styleId="a6">
    <w:name w:val="Title"/>
    <w:basedOn w:val="a"/>
    <w:rsid w:val="003E461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rsid w:val="003E461F"/>
    <w:pPr>
      <w:suppressLineNumbers/>
    </w:pPr>
    <w:rPr>
      <w:rFonts w:cs="FreeSans"/>
    </w:rPr>
  </w:style>
  <w:style w:type="paragraph" w:styleId="a8">
    <w:name w:val="List Paragraph"/>
    <w:basedOn w:val="a"/>
    <w:uiPriority w:val="34"/>
    <w:qFormat/>
    <w:rsid w:val="009475CE"/>
    <w:pPr>
      <w:suppressAutoHyphens w:val="0"/>
      <w:ind w:left="720"/>
      <w:contextualSpacing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AlinaDotsenko</dc:creator>
  <cp:lastModifiedBy>Владимир В. Мурга</cp:lastModifiedBy>
  <cp:revision>2</cp:revision>
  <dcterms:created xsi:type="dcterms:W3CDTF">2015-11-12T10:46:00Z</dcterms:created>
  <dcterms:modified xsi:type="dcterms:W3CDTF">2015-11-12T10:46:00Z</dcterms:modified>
  <dc:language>ru-RU</dc:language>
</cp:coreProperties>
</file>