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D" w:rsidRPr="000071C6" w:rsidRDefault="0042091D" w:rsidP="0042091D">
      <w:pPr>
        <w:tabs>
          <w:tab w:val="left" w:pos="2282"/>
        </w:tabs>
        <w:jc w:val="both"/>
        <w:rPr>
          <w:rFonts w:ascii="Times New Roman" w:hAnsi="Times New Roman"/>
          <w:b/>
          <w:sz w:val="24"/>
          <w:szCs w:val="24"/>
        </w:rPr>
      </w:pPr>
      <w:r w:rsidRPr="000071C6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42091D" w:rsidRPr="0042091D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</w:pPr>
      <w:r w:rsidRPr="0042091D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СИНДРОМ ДИСПЛАЗИИ СОЕДИНИТЕЛЬНОЙ ТКАНИ У МАЛЬЧИКОВ С ЗАБОЛЕВАНИЯМИ РЕПРОДУКТИВНОЙ СИСТЕМЫ</w:t>
      </w:r>
    </w:p>
    <w:p w:rsidR="0042091D" w:rsidRPr="0042091D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</w:pPr>
      <w:r w:rsidRPr="0042091D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Syndrome of connective tissue dysplasia of boys with diseases of reproductive system</w:t>
      </w:r>
    </w:p>
    <w:p w:rsidR="0042091D" w:rsidRPr="0042091D" w:rsidRDefault="0042091D" w:rsidP="0042091D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42091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2091D" w:rsidRPr="000071C6" w:rsidRDefault="0042091D" w:rsidP="0042091D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1C6">
        <w:rPr>
          <w:rFonts w:ascii="Times New Roman" w:hAnsi="Times New Roman"/>
          <w:b/>
          <w:sz w:val="24"/>
          <w:szCs w:val="24"/>
        </w:rPr>
        <w:t>Авторы:</w:t>
      </w:r>
    </w:p>
    <w:p w:rsidR="0042091D" w:rsidRPr="000071C6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0071C6">
        <w:rPr>
          <w:rStyle w:val="apple-style-span"/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Г. Н. Румянцева, В. Н. </w:t>
      </w:r>
      <w:proofErr w:type="spellStart"/>
      <w:r w:rsidRPr="000071C6">
        <w:rPr>
          <w:rStyle w:val="apple-style-span"/>
          <w:rFonts w:ascii="Times New Roman" w:hAnsi="Times New Roman"/>
          <w:bCs/>
          <w:iCs/>
          <w:sz w:val="24"/>
          <w:szCs w:val="24"/>
          <w:shd w:val="clear" w:color="auto" w:fill="FFFFFF"/>
        </w:rPr>
        <w:t>Карташев</w:t>
      </w:r>
      <w:proofErr w:type="spellEnd"/>
      <w:r w:rsidRPr="000071C6">
        <w:rPr>
          <w:rStyle w:val="apple-style-span"/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Т. А. Федотова, А. А. Юсуфов, В. В. </w:t>
      </w:r>
      <w:proofErr w:type="spellStart"/>
      <w:r w:rsidRPr="000071C6">
        <w:rPr>
          <w:rStyle w:val="apple-style-span"/>
          <w:rFonts w:ascii="Times New Roman" w:hAnsi="Times New Roman"/>
          <w:bCs/>
          <w:iCs/>
          <w:sz w:val="24"/>
          <w:szCs w:val="24"/>
          <w:shd w:val="clear" w:color="auto" w:fill="FFFFFF"/>
        </w:rPr>
        <w:t>Мурга</w:t>
      </w:r>
      <w:proofErr w:type="spellEnd"/>
      <w:r w:rsidRPr="000071C6">
        <w:rPr>
          <w:rStyle w:val="apple-style-span"/>
          <w:rFonts w:ascii="Times New Roman" w:hAnsi="Times New Roman"/>
          <w:bCs/>
          <w:iCs/>
          <w:sz w:val="24"/>
          <w:szCs w:val="24"/>
          <w:shd w:val="clear" w:color="auto" w:fill="FFFFFF"/>
        </w:rPr>
        <w:t>, В. Салами</w:t>
      </w:r>
    </w:p>
    <w:p w:rsidR="0042091D" w:rsidRPr="000071C6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</w:pP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G.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Rumyantsev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, V.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Kartashov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, T. Fedotova, A.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Yusufov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, V.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Murga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, V. Salami</w:t>
      </w:r>
    </w:p>
    <w:p w:rsidR="0042091D" w:rsidRPr="0042091D" w:rsidRDefault="0042091D" w:rsidP="0042091D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091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2091D" w:rsidRPr="000071C6" w:rsidRDefault="0042091D" w:rsidP="0042091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C6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4B5092" w:rsidRPr="0002035C" w:rsidRDefault="004B5092" w:rsidP="004B50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4B5092" w:rsidRPr="0002035C" w:rsidRDefault="004B5092" w:rsidP="004B50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5092" w:rsidRPr="0002035C" w:rsidRDefault="004B5092" w:rsidP="004B509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35C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42091D" w:rsidRPr="004B5092" w:rsidRDefault="0042091D" w:rsidP="0042091D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1D" w:rsidRPr="000071C6" w:rsidRDefault="0042091D" w:rsidP="004209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1C6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42091D" w:rsidRPr="000071C6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</w:pP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Детская хирургия №1 2011 стр. 20-23</w:t>
      </w:r>
    </w:p>
    <w:p w:rsidR="0042091D" w:rsidRPr="0042091D" w:rsidRDefault="0042091D" w:rsidP="004209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Pediatric</w:t>
      </w:r>
      <w:r w:rsidRPr="0042091D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Surgery</w:t>
      </w:r>
      <w:r w:rsidRPr="0042091D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№ 1 2011 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p</w:t>
      </w:r>
      <w:r w:rsidRPr="0042091D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. 20-23</w:t>
      </w:r>
    </w:p>
    <w:p w:rsidR="0042091D" w:rsidRPr="0042091D" w:rsidRDefault="0042091D" w:rsidP="0042091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2091D" w:rsidRPr="0042091D" w:rsidRDefault="0042091D" w:rsidP="004209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71C6">
        <w:rPr>
          <w:rFonts w:ascii="Times New Roman" w:hAnsi="Times New Roman"/>
          <w:b/>
          <w:sz w:val="24"/>
          <w:szCs w:val="24"/>
        </w:rPr>
        <w:t>Ключевые</w:t>
      </w:r>
      <w:r w:rsidRPr="004209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071C6">
        <w:rPr>
          <w:rFonts w:ascii="Times New Roman" w:hAnsi="Times New Roman"/>
          <w:b/>
          <w:sz w:val="24"/>
          <w:szCs w:val="24"/>
        </w:rPr>
        <w:t>слова</w:t>
      </w:r>
      <w:r w:rsidRPr="0042091D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42091D" w:rsidRPr="000071C6" w:rsidRDefault="0042091D" w:rsidP="0042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крипторхизм,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варикоцеле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, водянка оболочек яичка, паховая грыжа, синдром дисплазии соединительной ткани, стигмы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дизэмбриогенеза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мезенхимальная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дисплазия, хирургическое лечение, морфофункциональное состояние гонад, репродуктивное здоровье</w:t>
      </w:r>
    </w:p>
    <w:p w:rsidR="0042091D" w:rsidRPr="0042091D" w:rsidRDefault="0042091D" w:rsidP="0042091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071C6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42091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2091D" w:rsidRPr="000071C6" w:rsidRDefault="0042091D" w:rsidP="004209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cryptorchidism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varicocele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hydrocele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 testis membranes, inguinal hernia, symptoms of connective tissue dysplasia, stigma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dizembriogeneza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mesenchymal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 dysplasia, surgical treatment,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>morphofunctional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EBEFF9"/>
          <w:lang w:val="en-US"/>
        </w:rPr>
        <w:t xml:space="preserve"> state of the gonads, reproductive health</w:t>
      </w:r>
    </w:p>
    <w:p w:rsidR="0042091D" w:rsidRPr="000071C6" w:rsidRDefault="0042091D" w:rsidP="004209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1C6">
        <w:rPr>
          <w:rFonts w:ascii="Times New Roman" w:hAnsi="Times New Roman"/>
          <w:b/>
          <w:sz w:val="24"/>
          <w:szCs w:val="24"/>
        </w:rPr>
        <w:t>Резюме.</w:t>
      </w:r>
    </w:p>
    <w:p w:rsidR="0042091D" w:rsidRPr="000071C6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</w:pP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В статье приведен анализ результатов обследования для выявления внешних и кардиальных стигм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дизэмбриогенеза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у 187 пациентов с заболеваниями половой системы (88 больных с крипторхизмом, 64 с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варикоцеле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, 35 с врожденной паховой грыжей). </w:t>
      </w:r>
      <w:proofErr w:type="gram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Для оценки иммунологического статуса на местном и организменном уровне, определения степени инфицированности ЦМВ, ВПГ,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хламидиями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и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уреаплазмой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у мальчиков 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lastRenderedPageBreak/>
        <w:t xml:space="preserve">обследуемых групп проведено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иммунобиохимическое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обследование 24 детей с крипторхизмом, не имеющих хронических заболеваний (1-я группа), 43 детей, часто болеющих респираторными заболеваниями — ОРВИ более 4 раз за год (2-я группа), 22 практически здоровых детей, редко болеющих ОРВИ (3-я группа, контрольная).</w:t>
      </w:r>
      <w:proofErr w:type="gram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Установлено, что по выраженности внешних и висцеральных признаков соединительнотканной дисплазии "лидируют" больные с крипторхизмом, на втором месте — пациенты с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варикоцеле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, в меньшей степени СДСТ проявляется у детей с паховыми грыжами. Сделан вывод о том, что признаки соединительнотканной дисплазии у мальчиков с заболеваниями репродуктивной системы являются основой для обменных, вегетативных и сосудистых нарушений.</w:t>
      </w:r>
    </w:p>
    <w:p w:rsidR="0042091D" w:rsidRPr="000071C6" w:rsidRDefault="0042091D" w:rsidP="004209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91D" w:rsidRPr="0042091D" w:rsidRDefault="0042091D" w:rsidP="0042091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071C6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42091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2091D" w:rsidRPr="000071C6" w:rsidRDefault="0042091D" w:rsidP="0042091D">
      <w:pPr>
        <w:pStyle w:val="a3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</w:pP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The article summarizes the results of a survey to identify the external and cardiac stigmas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dizembriogeneza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in 187 patients with diseases of the reproductive system (88 patients with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cryptorchidism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64 with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varicocele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</w:t>
      </w:r>
      <w:proofErr w:type="gram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35</w:t>
      </w:r>
      <w:proofErr w:type="gram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with congenital inguinal hernia).</w:t>
      </w:r>
      <w:r w:rsidRPr="000071C6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To assess the immunological status at the local and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organismal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level, determining the degree of infection with CMV, HSV,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chlamydia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and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ureaplasma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in boys surveyed groups conducted a survey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immunobiochemical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24 children with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cryptorchidism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with no chronic diseases (group 1), 43 children, often suffering from respiratory diseases</w:t>
      </w:r>
      <w:r w:rsidRPr="000071C6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- SARS more than 4 times per year (group 2), 22 healthy children, often suffering from ARI (group 3, control).</w:t>
      </w:r>
      <w:r w:rsidRPr="000071C6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It is established that the severity of external and visceral signs of connective tissue dysplasia "lead" patients with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cryptorchidism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, in second place - patients with </w:t>
      </w:r>
      <w:proofErr w:type="spellStart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varicocele</w:t>
      </w:r>
      <w:proofErr w:type="spellEnd"/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to a lesser extent SDST seen in children with inguinal hernias.</w:t>
      </w:r>
      <w:r w:rsidRPr="000071C6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071C6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It is concluded that the symptoms of connective tissue dysplasia in boys with disorders of reproductive system are the basis for metabolic, autonomic and cardiovascular disorders.</w:t>
      </w:r>
    </w:p>
    <w:p w:rsidR="00583C28" w:rsidRPr="0042091D" w:rsidRDefault="00583C28">
      <w:pPr>
        <w:rPr>
          <w:lang w:val="en-US"/>
        </w:rPr>
      </w:pPr>
    </w:p>
    <w:sectPr w:rsidR="00583C28" w:rsidRPr="0042091D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1D"/>
    <w:rsid w:val="00225D24"/>
    <w:rsid w:val="0042091D"/>
    <w:rsid w:val="004B5092"/>
    <w:rsid w:val="00524BDD"/>
    <w:rsid w:val="00583C28"/>
    <w:rsid w:val="00635FD6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D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2091D"/>
  </w:style>
  <w:style w:type="paragraph" w:styleId="a3">
    <w:name w:val="No Spacing"/>
    <w:uiPriority w:val="1"/>
    <w:qFormat/>
    <w:rsid w:val="0042091D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091D"/>
  </w:style>
  <w:style w:type="paragraph" w:styleId="HTML">
    <w:name w:val="HTML Preformatted"/>
    <w:basedOn w:val="a"/>
    <w:link w:val="HTML0"/>
    <w:rsid w:val="00420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209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4</cp:revision>
  <dcterms:created xsi:type="dcterms:W3CDTF">2012-03-17T19:58:00Z</dcterms:created>
  <dcterms:modified xsi:type="dcterms:W3CDTF">2012-03-21T15:38:00Z</dcterms:modified>
</cp:coreProperties>
</file>