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C6" w:rsidRPr="00694BFE" w:rsidRDefault="000505C6" w:rsidP="000505C6">
      <w:pPr>
        <w:tabs>
          <w:tab w:val="left" w:pos="2282"/>
        </w:tabs>
        <w:rPr>
          <w:b/>
        </w:rPr>
      </w:pPr>
      <w:r w:rsidRPr="00694BFE">
        <w:rPr>
          <w:b/>
        </w:rPr>
        <w:t>Название статьи:</w:t>
      </w:r>
    </w:p>
    <w:p w:rsidR="000505C6" w:rsidRDefault="000505C6" w:rsidP="000505C6">
      <w:pPr>
        <w:tabs>
          <w:tab w:val="left" w:pos="2282"/>
        </w:tabs>
        <w:jc w:val="both"/>
      </w:pPr>
      <w:r w:rsidRPr="00C1591C">
        <w:t xml:space="preserve">Генетическая паспортизация и изучение способности к формированию </w:t>
      </w:r>
      <w:proofErr w:type="spellStart"/>
      <w:r w:rsidRPr="00C1591C">
        <w:t>биопленок</w:t>
      </w:r>
      <w:proofErr w:type="spellEnd"/>
      <w:r w:rsidRPr="00C1591C">
        <w:t xml:space="preserve"> </w:t>
      </w:r>
      <w:proofErr w:type="spellStart"/>
      <w:r w:rsidRPr="00C1591C">
        <w:t>лактобациллами</w:t>
      </w:r>
      <w:proofErr w:type="spellEnd"/>
      <w:r w:rsidRPr="00C1591C">
        <w:t xml:space="preserve">, </w:t>
      </w:r>
      <w:proofErr w:type="gramStart"/>
      <w:r w:rsidRPr="00C1591C">
        <w:t>выделенными</w:t>
      </w:r>
      <w:proofErr w:type="gramEnd"/>
      <w:r w:rsidRPr="00C1591C">
        <w:t xml:space="preserve"> из полости рта здоровых людей</w:t>
      </w:r>
    </w:p>
    <w:p w:rsidR="00D676EF" w:rsidRPr="00C1591C" w:rsidRDefault="00D676EF" w:rsidP="000505C6">
      <w:pPr>
        <w:tabs>
          <w:tab w:val="left" w:pos="2282"/>
        </w:tabs>
        <w:jc w:val="both"/>
      </w:pPr>
    </w:p>
    <w:p w:rsidR="000505C6" w:rsidRDefault="000505C6" w:rsidP="000505C6">
      <w:pPr>
        <w:tabs>
          <w:tab w:val="left" w:pos="1399"/>
        </w:tabs>
        <w:jc w:val="both"/>
        <w:rPr>
          <w:b/>
        </w:rPr>
      </w:pPr>
      <w:r w:rsidRPr="00694BFE">
        <w:rPr>
          <w:b/>
        </w:rPr>
        <w:t>Авторы:</w:t>
      </w:r>
    </w:p>
    <w:p w:rsidR="000505C6" w:rsidRDefault="000505C6" w:rsidP="000505C6">
      <w:pPr>
        <w:tabs>
          <w:tab w:val="left" w:pos="1399"/>
        </w:tabs>
        <w:jc w:val="both"/>
      </w:pPr>
      <w:proofErr w:type="spellStart"/>
      <w:r w:rsidRPr="00C1591C">
        <w:t>Червинец</w:t>
      </w:r>
      <w:proofErr w:type="spellEnd"/>
      <w:r w:rsidRPr="00C1591C">
        <w:t xml:space="preserve"> Ю.В., </w:t>
      </w:r>
      <w:proofErr w:type="spellStart"/>
      <w:r w:rsidRPr="00C1591C">
        <w:t>Ботина</w:t>
      </w:r>
      <w:proofErr w:type="spellEnd"/>
      <w:r w:rsidRPr="00C1591C">
        <w:t xml:space="preserve"> С.Г., Глазова А.А., Коробан Н.В., </w:t>
      </w:r>
      <w:proofErr w:type="spellStart"/>
      <w:r w:rsidRPr="00C1591C">
        <w:t>Червинец</w:t>
      </w:r>
      <w:proofErr w:type="spellEnd"/>
      <w:r w:rsidRPr="00C1591C">
        <w:t xml:space="preserve"> В.М., </w:t>
      </w:r>
      <w:proofErr w:type="spellStart"/>
      <w:r w:rsidRPr="00C1591C">
        <w:t>СамоукинаА.М</w:t>
      </w:r>
      <w:proofErr w:type="spellEnd"/>
      <w:r w:rsidRPr="00C1591C">
        <w:t>., Гаврилова О.А., Лебедев Д.В., Миронов А.Ю.</w:t>
      </w:r>
    </w:p>
    <w:p w:rsidR="00D676EF" w:rsidRPr="00C1591C" w:rsidRDefault="00D676EF" w:rsidP="000505C6">
      <w:pPr>
        <w:tabs>
          <w:tab w:val="left" w:pos="1399"/>
        </w:tabs>
        <w:jc w:val="both"/>
      </w:pPr>
    </w:p>
    <w:p w:rsidR="000505C6" w:rsidRDefault="000505C6" w:rsidP="000505C6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DC0A24" w:rsidRPr="00CD41FF" w:rsidRDefault="00DC0A24" w:rsidP="00DC0A24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DC0A24" w:rsidRDefault="00DC0A24" w:rsidP="00DC0A24">
      <w:pPr>
        <w:jc w:val="both"/>
      </w:pPr>
    </w:p>
    <w:p w:rsidR="00DC0A24" w:rsidRPr="00DC0A24" w:rsidRDefault="00DC0A24" w:rsidP="00DC0A24">
      <w:pPr>
        <w:jc w:val="both"/>
        <w:rPr>
          <w:lang w:val="en-US"/>
        </w:rPr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DC0A24" w:rsidRPr="00DC0A24" w:rsidRDefault="00DC0A24" w:rsidP="00DC0A24">
      <w:pPr>
        <w:jc w:val="both"/>
        <w:rPr>
          <w:lang w:val="en-US"/>
        </w:rPr>
      </w:pPr>
    </w:p>
    <w:p w:rsidR="000505C6" w:rsidRPr="00DC0A24" w:rsidRDefault="000505C6" w:rsidP="000505C6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05C6" w:rsidRDefault="000505C6" w:rsidP="000505C6">
      <w:pPr>
        <w:jc w:val="both"/>
        <w:rPr>
          <w:b/>
        </w:rPr>
      </w:pPr>
      <w:r w:rsidRPr="00694BFE">
        <w:rPr>
          <w:b/>
        </w:rPr>
        <w:t>Место публикации статьи</w:t>
      </w:r>
    </w:p>
    <w:p w:rsidR="000505C6" w:rsidRDefault="000505C6" w:rsidP="000505C6">
      <w:pPr>
        <w:jc w:val="both"/>
        <w:rPr>
          <w:bCs/>
        </w:rPr>
      </w:pPr>
      <w:r w:rsidRPr="00C1591C">
        <w:rPr>
          <w:bCs/>
        </w:rPr>
        <w:t>Клиническая лабораторная диагностика, 2011, №2, с. 44-46</w:t>
      </w:r>
    </w:p>
    <w:p w:rsidR="00D676EF" w:rsidRPr="00C1591C" w:rsidRDefault="00D676EF" w:rsidP="000505C6">
      <w:pPr>
        <w:jc w:val="both"/>
      </w:pPr>
    </w:p>
    <w:p w:rsidR="000505C6" w:rsidRDefault="000505C6" w:rsidP="000505C6">
      <w:pPr>
        <w:jc w:val="both"/>
      </w:pPr>
      <w:r w:rsidRPr="00694BFE">
        <w:rPr>
          <w:b/>
        </w:rPr>
        <w:t>Ключевые слова</w:t>
      </w:r>
      <w:r w:rsidRPr="00694BFE">
        <w:t xml:space="preserve">: </w:t>
      </w:r>
    </w:p>
    <w:p w:rsidR="000505C6" w:rsidRDefault="000505C6" w:rsidP="000505C6">
      <w:pPr>
        <w:jc w:val="both"/>
      </w:pPr>
      <w:proofErr w:type="spellStart"/>
      <w:r w:rsidRPr="00C34260">
        <w:t>лактобациллы</w:t>
      </w:r>
      <w:proofErr w:type="spellEnd"/>
      <w:r w:rsidRPr="00C34260">
        <w:t xml:space="preserve">, полость рта, </w:t>
      </w:r>
      <w:proofErr w:type="spellStart"/>
      <w:r w:rsidRPr="00C34260">
        <w:t>биопленки</w:t>
      </w:r>
      <w:proofErr w:type="spellEnd"/>
      <w:r w:rsidRPr="00C34260">
        <w:t xml:space="preserve">, </w:t>
      </w:r>
      <w:proofErr w:type="spellStart"/>
      <w:r w:rsidRPr="00C34260">
        <w:t>генотипирование</w:t>
      </w:r>
      <w:proofErr w:type="spellEnd"/>
      <w:r w:rsidRPr="00C34260">
        <w:t xml:space="preserve">, </w:t>
      </w:r>
      <w:proofErr w:type="spellStart"/>
      <w:r w:rsidRPr="00C34260">
        <w:t>пробиотики</w:t>
      </w:r>
      <w:proofErr w:type="spellEnd"/>
    </w:p>
    <w:p w:rsidR="00D676EF" w:rsidRPr="00694BFE" w:rsidRDefault="00D676EF" w:rsidP="000505C6">
      <w:pPr>
        <w:jc w:val="both"/>
      </w:pPr>
    </w:p>
    <w:p w:rsidR="000505C6" w:rsidRPr="000505C6" w:rsidRDefault="000505C6" w:rsidP="000505C6">
      <w:pPr>
        <w:jc w:val="both"/>
        <w:rPr>
          <w:b/>
          <w:lang w:val="en-US"/>
        </w:rPr>
      </w:pPr>
      <w:r w:rsidRPr="00694BFE">
        <w:rPr>
          <w:b/>
          <w:lang w:val="en-US"/>
        </w:rPr>
        <w:t>Keywords</w:t>
      </w:r>
      <w:r w:rsidRPr="000505C6">
        <w:rPr>
          <w:b/>
          <w:lang w:val="en-US"/>
        </w:rPr>
        <w:t>:</w:t>
      </w:r>
    </w:p>
    <w:p w:rsidR="000505C6" w:rsidRPr="00DC0A24" w:rsidRDefault="000505C6" w:rsidP="000505C6">
      <w:pPr>
        <w:jc w:val="both"/>
        <w:rPr>
          <w:rStyle w:val="shorttext"/>
          <w:lang w:val="en-US"/>
        </w:rPr>
      </w:pPr>
      <w:proofErr w:type="gramStart"/>
      <w:r w:rsidRPr="00DC0A24">
        <w:rPr>
          <w:rStyle w:val="hps"/>
          <w:lang w:val="en-US"/>
        </w:rPr>
        <w:t>lactobacilli</w:t>
      </w:r>
      <w:proofErr w:type="gramEnd"/>
      <w:r w:rsidRPr="00DC0A24">
        <w:rPr>
          <w:lang w:val="en-US"/>
        </w:rPr>
        <w:t xml:space="preserve">, oral cavity, </w:t>
      </w:r>
      <w:proofErr w:type="spellStart"/>
      <w:r w:rsidRPr="00DC0A24">
        <w:rPr>
          <w:rStyle w:val="hps"/>
          <w:lang w:val="en-US"/>
        </w:rPr>
        <w:t>biofilms</w:t>
      </w:r>
      <w:proofErr w:type="spellEnd"/>
      <w:r w:rsidRPr="00DC0A24">
        <w:rPr>
          <w:rStyle w:val="hps"/>
          <w:lang w:val="en-US"/>
        </w:rPr>
        <w:t>,</w:t>
      </w:r>
      <w:r w:rsidRPr="00DC0A24">
        <w:rPr>
          <w:rStyle w:val="shorttext"/>
          <w:lang w:val="en-US"/>
        </w:rPr>
        <w:t xml:space="preserve"> </w:t>
      </w:r>
      <w:r w:rsidRPr="00DC0A24">
        <w:rPr>
          <w:rStyle w:val="hps"/>
          <w:lang w:val="en-US"/>
        </w:rPr>
        <w:t>genotyping</w:t>
      </w:r>
      <w:r w:rsidRPr="00DC0A24">
        <w:rPr>
          <w:rStyle w:val="shorttext"/>
          <w:lang w:val="en-US"/>
        </w:rPr>
        <w:t xml:space="preserve">, </w:t>
      </w:r>
      <w:proofErr w:type="spellStart"/>
      <w:r w:rsidRPr="00DC0A24">
        <w:rPr>
          <w:rStyle w:val="shorttext"/>
          <w:lang w:val="en-US"/>
        </w:rPr>
        <w:t>probiotics</w:t>
      </w:r>
      <w:proofErr w:type="spellEnd"/>
    </w:p>
    <w:p w:rsidR="00D676EF" w:rsidRPr="00DC0A24" w:rsidRDefault="00D676EF" w:rsidP="000505C6">
      <w:pPr>
        <w:jc w:val="both"/>
        <w:rPr>
          <w:lang w:val="en-US"/>
        </w:rPr>
      </w:pPr>
    </w:p>
    <w:p w:rsidR="000505C6" w:rsidRDefault="000505C6" w:rsidP="000505C6">
      <w:pPr>
        <w:jc w:val="both"/>
        <w:rPr>
          <w:b/>
        </w:rPr>
      </w:pPr>
      <w:r w:rsidRPr="00694BFE">
        <w:rPr>
          <w:b/>
        </w:rPr>
        <w:t>Резюме.</w:t>
      </w:r>
    </w:p>
    <w:p w:rsidR="000505C6" w:rsidRDefault="000505C6" w:rsidP="000505C6">
      <w:pPr>
        <w:jc w:val="both"/>
      </w:pPr>
      <w:proofErr w:type="spellStart"/>
      <w:r w:rsidRPr="00C34260">
        <w:t>Высокоантагонистические</w:t>
      </w:r>
      <w:proofErr w:type="spellEnd"/>
      <w:r w:rsidRPr="00C34260">
        <w:t xml:space="preserve"> штаммы </w:t>
      </w:r>
      <w:proofErr w:type="spellStart"/>
      <w:r w:rsidRPr="00C34260">
        <w:t>лактобацилл</w:t>
      </w:r>
      <w:proofErr w:type="spellEnd"/>
      <w:r w:rsidRPr="00C34260">
        <w:t xml:space="preserve">, выделенные из полоти рта здоровых людей, генетически паспортизированы с использованием метода RAPD-PCR с двумя вариантами </w:t>
      </w:r>
      <w:proofErr w:type="spellStart"/>
      <w:r w:rsidRPr="00C34260">
        <w:t>праймеров</w:t>
      </w:r>
      <w:proofErr w:type="spellEnd"/>
      <w:r w:rsidRPr="00C34260">
        <w:t xml:space="preserve"> (M13, MSP), как  </w:t>
      </w:r>
      <w:r w:rsidRPr="00C34260">
        <w:rPr>
          <w:lang w:val="en-US"/>
        </w:rPr>
        <w:t>L</w:t>
      </w:r>
      <w:r w:rsidRPr="00C34260">
        <w:t xml:space="preserve">. </w:t>
      </w:r>
      <w:proofErr w:type="spellStart"/>
      <w:r w:rsidRPr="00C34260">
        <w:rPr>
          <w:lang w:val="en-US"/>
        </w:rPr>
        <w:t>fermentum</w:t>
      </w:r>
      <w:proofErr w:type="spellEnd"/>
      <w:r w:rsidRPr="00C34260">
        <w:t xml:space="preserve"> </w:t>
      </w:r>
      <w:smartTag w:uri="urn:schemas-microsoft-com:office:smarttags" w:element="metricconverter">
        <w:smartTagPr>
          <w:attr w:name="ProductID" w:val="39, L"/>
        </w:smartTagPr>
        <w:r w:rsidRPr="00C34260">
          <w:t xml:space="preserve">39, </w:t>
        </w:r>
        <w:r w:rsidRPr="00C34260">
          <w:rPr>
            <w:lang w:val="en-US"/>
          </w:rPr>
          <w:t>L</w:t>
        </w:r>
      </w:smartTag>
      <w:r w:rsidRPr="00C34260">
        <w:t xml:space="preserve">. </w:t>
      </w:r>
      <w:proofErr w:type="spellStart"/>
      <w:r w:rsidRPr="00C34260">
        <w:rPr>
          <w:lang w:val="en-US"/>
        </w:rPr>
        <w:t>rhamnosus</w:t>
      </w:r>
      <w:proofErr w:type="spellEnd"/>
      <w:r w:rsidRPr="00C34260">
        <w:t xml:space="preserve"> </w:t>
      </w:r>
      <w:smartTag w:uri="urn:schemas-microsoft-com:office:smarttags" w:element="metricconverter">
        <w:smartTagPr>
          <w:attr w:name="ProductID" w:val="50, L"/>
        </w:smartTagPr>
        <w:r w:rsidRPr="00C34260">
          <w:t xml:space="preserve">50, </w:t>
        </w:r>
        <w:r w:rsidRPr="00C34260">
          <w:rPr>
            <w:lang w:val="en-US"/>
          </w:rPr>
          <w:t>L</w:t>
        </w:r>
      </w:smartTag>
      <w:r w:rsidRPr="00C34260">
        <w:t xml:space="preserve">. </w:t>
      </w:r>
      <w:proofErr w:type="spellStart"/>
      <w:r w:rsidRPr="00C34260">
        <w:rPr>
          <w:lang w:val="en-US"/>
        </w:rPr>
        <w:t>rhamnosus</w:t>
      </w:r>
      <w:proofErr w:type="spellEnd"/>
      <w:r w:rsidRPr="00C34260">
        <w:t xml:space="preserve"> 24. Данные штаммы </w:t>
      </w:r>
      <w:proofErr w:type="spellStart"/>
      <w:r w:rsidRPr="00C34260">
        <w:t>лактобацилл</w:t>
      </w:r>
      <w:proofErr w:type="spellEnd"/>
      <w:r w:rsidRPr="00C34260">
        <w:t xml:space="preserve"> проявили высокую степень </w:t>
      </w:r>
      <w:proofErr w:type="spellStart"/>
      <w:r w:rsidRPr="00C34260">
        <w:t>аутоагрегации</w:t>
      </w:r>
      <w:proofErr w:type="spellEnd"/>
      <w:r w:rsidRPr="00C34260">
        <w:t xml:space="preserve">, поверхностной гидрофобности, </w:t>
      </w:r>
      <w:proofErr w:type="spellStart"/>
      <w:r w:rsidRPr="00C34260">
        <w:t>коагрегации</w:t>
      </w:r>
      <w:proofErr w:type="spellEnd"/>
      <w:r w:rsidRPr="00C34260">
        <w:t xml:space="preserve"> и адгезии. Данные характеристики определяют выраженную способность </w:t>
      </w:r>
      <w:proofErr w:type="spellStart"/>
      <w:r w:rsidRPr="00C34260">
        <w:t>лактобацилл</w:t>
      </w:r>
      <w:proofErr w:type="spellEnd"/>
      <w:r w:rsidRPr="00C34260">
        <w:t xml:space="preserve"> к образованию </w:t>
      </w:r>
      <w:proofErr w:type="spellStart"/>
      <w:r w:rsidRPr="00C34260">
        <w:t>биопленок</w:t>
      </w:r>
      <w:proofErr w:type="spellEnd"/>
      <w:r w:rsidRPr="00C34260">
        <w:t xml:space="preserve">, что может быть использовано для создания новых </w:t>
      </w:r>
      <w:proofErr w:type="spellStart"/>
      <w:r w:rsidRPr="00C34260">
        <w:t>пробиотических</w:t>
      </w:r>
      <w:proofErr w:type="spellEnd"/>
      <w:r w:rsidRPr="00C34260">
        <w:t xml:space="preserve"> препаратов.</w:t>
      </w:r>
    </w:p>
    <w:p w:rsidR="00D676EF" w:rsidRPr="00694BFE" w:rsidRDefault="00D676EF" w:rsidP="000505C6">
      <w:pPr>
        <w:jc w:val="both"/>
        <w:rPr>
          <w:b/>
        </w:rPr>
      </w:pPr>
    </w:p>
    <w:p w:rsidR="000505C6" w:rsidRPr="00C1591C" w:rsidRDefault="000505C6" w:rsidP="000505C6">
      <w:pPr>
        <w:jc w:val="both"/>
        <w:rPr>
          <w:b/>
          <w:lang w:val="en-US"/>
        </w:rPr>
      </w:pPr>
      <w:r w:rsidRPr="00694BFE">
        <w:rPr>
          <w:b/>
          <w:lang w:val="en-US"/>
        </w:rPr>
        <w:t>Abstract</w:t>
      </w:r>
      <w:r w:rsidRPr="00C1591C">
        <w:rPr>
          <w:b/>
          <w:lang w:val="en-US"/>
        </w:rPr>
        <w:t>.</w:t>
      </w:r>
    </w:p>
    <w:p w:rsidR="000505C6" w:rsidRPr="000505C6" w:rsidRDefault="000505C6" w:rsidP="000505C6">
      <w:pPr>
        <w:jc w:val="both"/>
        <w:rPr>
          <w:lang w:val="en-US"/>
        </w:rPr>
      </w:pPr>
      <w:r w:rsidRPr="00DC0A24">
        <w:rPr>
          <w:lang w:val="en-US"/>
        </w:rPr>
        <w:t xml:space="preserve">Highly antagonistic active </w:t>
      </w:r>
      <w:r w:rsidRPr="00DC0A24">
        <w:rPr>
          <w:rStyle w:val="hps"/>
          <w:lang w:val="en-US"/>
        </w:rPr>
        <w:t>lactobacilli</w:t>
      </w:r>
      <w:r w:rsidRPr="00DC0A24">
        <w:rPr>
          <w:lang w:val="en-US"/>
        </w:rPr>
        <w:t xml:space="preserve"> </w:t>
      </w:r>
      <w:r w:rsidRPr="00DC0A24">
        <w:rPr>
          <w:rStyle w:val="hps"/>
          <w:lang w:val="en-US"/>
        </w:rPr>
        <w:t>strains</w:t>
      </w:r>
      <w:r w:rsidRPr="00DC0A24">
        <w:rPr>
          <w:lang w:val="en-US"/>
        </w:rPr>
        <w:t xml:space="preserve"> </w:t>
      </w:r>
      <w:r w:rsidRPr="00DC0A24">
        <w:rPr>
          <w:rStyle w:val="hps"/>
          <w:lang w:val="en-US"/>
        </w:rPr>
        <w:t>isolated from the</w:t>
      </w:r>
      <w:r w:rsidRPr="00DC0A24">
        <w:rPr>
          <w:lang w:val="en-US"/>
        </w:rPr>
        <w:t xml:space="preserve"> </w:t>
      </w:r>
      <w:r w:rsidRPr="00DC0A24">
        <w:rPr>
          <w:rStyle w:val="hps"/>
          <w:lang w:val="en-US"/>
        </w:rPr>
        <w:t>oral cavity of</w:t>
      </w:r>
      <w:r w:rsidRPr="00DC0A24">
        <w:rPr>
          <w:lang w:val="en-US"/>
        </w:rPr>
        <w:t xml:space="preserve"> </w:t>
      </w:r>
      <w:r w:rsidRPr="00DC0A24">
        <w:rPr>
          <w:rStyle w:val="hps"/>
          <w:lang w:val="en-US"/>
        </w:rPr>
        <w:t>healthy persons</w:t>
      </w:r>
      <w:r w:rsidRPr="00DC0A24">
        <w:rPr>
          <w:lang w:val="en-US"/>
        </w:rPr>
        <w:t xml:space="preserve">, genetically </w:t>
      </w:r>
      <w:r w:rsidRPr="00DC0A24">
        <w:rPr>
          <w:rStyle w:val="hps"/>
          <w:lang w:val="en-US"/>
        </w:rPr>
        <w:t>have been certified</w:t>
      </w:r>
      <w:r w:rsidRPr="00DC0A24">
        <w:rPr>
          <w:lang w:val="en-US"/>
        </w:rPr>
        <w:t xml:space="preserve"> </w:t>
      </w:r>
      <w:r w:rsidRPr="00DC0A24">
        <w:rPr>
          <w:rStyle w:val="hps"/>
          <w:lang w:val="en-US"/>
        </w:rPr>
        <w:t>using the</w:t>
      </w:r>
      <w:r w:rsidRPr="00DC0A24">
        <w:rPr>
          <w:lang w:val="en-US"/>
        </w:rPr>
        <w:t xml:space="preserve"> </w:t>
      </w:r>
      <w:r w:rsidRPr="00DC0A24">
        <w:rPr>
          <w:rStyle w:val="hps"/>
          <w:lang w:val="en-US"/>
        </w:rPr>
        <w:t>RAPD-PCR</w:t>
      </w:r>
      <w:r w:rsidRPr="00DC0A24">
        <w:rPr>
          <w:lang w:val="en-US"/>
        </w:rPr>
        <w:t xml:space="preserve"> </w:t>
      </w:r>
      <w:r w:rsidRPr="00DC0A24">
        <w:rPr>
          <w:rStyle w:val="hps"/>
          <w:lang w:val="en-US"/>
        </w:rPr>
        <w:t>with two different</w:t>
      </w:r>
      <w:r w:rsidRPr="00DC0A24">
        <w:rPr>
          <w:lang w:val="en-US"/>
        </w:rPr>
        <w:t xml:space="preserve"> </w:t>
      </w:r>
      <w:r w:rsidRPr="00DC0A24">
        <w:rPr>
          <w:rStyle w:val="hps"/>
          <w:lang w:val="en-US"/>
        </w:rPr>
        <w:t>primers</w:t>
      </w:r>
      <w:r w:rsidRPr="00DC0A24">
        <w:rPr>
          <w:lang w:val="en-US"/>
        </w:rPr>
        <w:t xml:space="preserve"> </w:t>
      </w:r>
      <w:r w:rsidRPr="00DC0A24">
        <w:rPr>
          <w:rStyle w:val="hps"/>
          <w:lang w:val="en-US"/>
        </w:rPr>
        <w:t>(M13, MSP),</w:t>
      </w:r>
      <w:r w:rsidRPr="00DC0A24">
        <w:rPr>
          <w:lang w:val="en-US"/>
        </w:rPr>
        <w:t xml:space="preserve"> </w:t>
      </w:r>
      <w:r w:rsidRPr="00DC0A24">
        <w:rPr>
          <w:rStyle w:val="hps"/>
          <w:lang w:val="en-US"/>
        </w:rPr>
        <w:t>as L.</w:t>
      </w:r>
      <w:r w:rsidRPr="00DC0A24">
        <w:rPr>
          <w:lang w:val="en-US"/>
        </w:rPr>
        <w:t xml:space="preserve"> </w:t>
      </w:r>
      <w:r w:rsidRPr="00DC0A24">
        <w:rPr>
          <w:rStyle w:val="hps"/>
          <w:lang w:val="en-US"/>
        </w:rPr>
        <w:t>fermentum</w:t>
      </w:r>
      <w:r w:rsidRPr="00DC0A24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39, L"/>
        </w:smartTagPr>
        <w:r w:rsidRPr="00DC0A24">
          <w:rPr>
            <w:rStyle w:val="hps"/>
            <w:lang w:val="en-US"/>
          </w:rPr>
          <w:t>39</w:t>
        </w:r>
        <w:r w:rsidRPr="00DC0A24">
          <w:rPr>
            <w:lang w:val="en-US"/>
          </w:rPr>
          <w:t>, L</w:t>
        </w:r>
      </w:smartTag>
      <w:r w:rsidRPr="00DC0A24">
        <w:rPr>
          <w:lang w:val="en-US"/>
        </w:rPr>
        <w:t xml:space="preserve">. </w:t>
      </w:r>
      <w:r w:rsidRPr="00DC0A24">
        <w:rPr>
          <w:rStyle w:val="hps"/>
          <w:lang w:val="en-US"/>
        </w:rPr>
        <w:t>rhamnosus</w:t>
      </w:r>
      <w:r w:rsidRPr="00DC0A24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50, L"/>
        </w:smartTagPr>
        <w:r w:rsidRPr="00DC0A24">
          <w:rPr>
            <w:rStyle w:val="hps"/>
            <w:lang w:val="en-US"/>
          </w:rPr>
          <w:t>50</w:t>
        </w:r>
        <w:r w:rsidRPr="00DC0A24">
          <w:rPr>
            <w:lang w:val="en-US"/>
          </w:rPr>
          <w:t>, L</w:t>
        </w:r>
      </w:smartTag>
      <w:r w:rsidRPr="00DC0A24">
        <w:rPr>
          <w:lang w:val="en-US"/>
        </w:rPr>
        <w:t xml:space="preserve">. </w:t>
      </w:r>
      <w:r w:rsidRPr="00DC0A24">
        <w:rPr>
          <w:rStyle w:val="hps"/>
          <w:lang w:val="en-US"/>
        </w:rPr>
        <w:t>rhamnosus</w:t>
      </w:r>
      <w:r w:rsidRPr="00DC0A24">
        <w:rPr>
          <w:lang w:val="en-US"/>
        </w:rPr>
        <w:t xml:space="preserve"> </w:t>
      </w:r>
      <w:r w:rsidRPr="00DC0A24">
        <w:rPr>
          <w:rStyle w:val="hps"/>
          <w:lang w:val="en-US"/>
        </w:rPr>
        <w:t>24.</w:t>
      </w:r>
      <w:r w:rsidRPr="00DC0A24">
        <w:rPr>
          <w:lang w:val="en-US"/>
        </w:rPr>
        <w:t xml:space="preserve"> </w:t>
      </w:r>
      <w:r w:rsidRPr="00DC0A24">
        <w:rPr>
          <w:rStyle w:val="hps"/>
          <w:lang w:val="en-US"/>
        </w:rPr>
        <w:t>These</w:t>
      </w:r>
      <w:r w:rsidRPr="00DC0A24">
        <w:rPr>
          <w:lang w:val="en-US"/>
        </w:rPr>
        <w:t xml:space="preserve"> </w:t>
      </w:r>
      <w:r w:rsidRPr="00DC0A24">
        <w:rPr>
          <w:rStyle w:val="hps"/>
          <w:lang w:val="en-US"/>
        </w:rPr>
        <w:t>lactobacilli</w:t>
      </w:r>
      <w:r w:rsidRPr="00DC0A24">
        <w:rPr>
          <w:lang w:val="en-US"/>
        </w:rPr>
        <w:t xml:space="preserve"> </w:t>
      </w:r>
      <w:r w:rsidRPr="00DC0A24">
        <w:rPr>
          <w:rStyle w:val="hps"/>
          <w:lang w:val="en-US"/>
        </w:rPr>
        <w:t>strains</w:t>
      </w:r>
      <w:r w:rsidRPr="00DC0A24">
        <w:rPr>
          <w:lang w:val="en-US"/>
        </w:rPr>
        <w:t xml:space="preserve"> </w:t>
      </w:r>
      <w:r w:rsidRPr="00DC0A24">
        <w:rPr>
          <w:rStyle w:val="hps"/>
          <w:lang w:val="en-US"/>
        </w:rPr>
        <w:t>showed a high</w:t>
      </w:r>
      <w:r w:rsidRPr="00DC0A24">
        <w:rPr>
          <w:lang w:val="en-US"/>
        </w:rPr>
        <w:t xml:space="preserve"> </w:t>
      </w:r>
      <w:r w:rsidRPr="00DC0A24">
        <w:rPr>
          <w:rStyle w:val="hps"/>
          <w:lang w:val="en-US"/>
        </w:rPr>
        <w:t>degree</w:t>
      </w:r>
      <w:r w:rsidRPr="00DC0A24">
        <w:rPr>
          <w:lang w:val="en-US"/>
        </w:rPr>
        <w:t xml:space="preserve"> of </w:t>
      </w:r>
      <w:r w:rsidRPr="00DC0A24">
        <w:rPr>
          <w:rStyle w:val="hps"/>
          <w:lang w:val="en-US"/>
        </w:rPr>
        <w:t>autoaggregation</w:t>
      </w:r>
      <w:r w:rsidRPr="00DC0A24">
        <w:rPr>
          <w:lang w:val="en-US"/>
        </w:rPr>
        <w:t xml:space="preserve">, surface </w:t>
      </w:r>
      <w:r w:rsidRPr="00DC0A24">
        <w:rPr>
          <w:rStyle w:val="hps"/>
          <w:lang w:val="en-US"/>
        </w:rPr>
        <w:t>hydrophobicity, coaggregation</w:t>
      </w:r>
      <w:r w:rsidRPr="00DC0A24">
        <w:rPr>
          <w:lang w:val="en-US"/>
        </w:rPr>
        <w:t xml:space="preserve"> </w:t>
      </w:r>
      <w:r w:rsidRPr="00DC0A24">
        <w:rPr>
          <w:rStyle w:val="hps"/>
          <w:lang w:val="en-US"/>
        </w:rPr>
        <w:t>and</w:t>
      </w:r>
      <w:r w:rsidRPr="00DC0A24">
        <w:rPr>
          <w:lang w:val="en-US"/>
        </w:rPr>
        <w:t xml:space="preserve"> </w:t>
      </w:r>
      <w:r w:rsidRPr="00DC0A24">
        <w:rPr>
          <w:rStyle w:val="hps"/>
          <w:lang w:val="en-US"/>
        </w:rPr>
        <w:t>adhesion</w:t>
      </w:r>
      <w:r w:rsidRPr="00DC0A24">
        <w:rPr>
          <w:lang w:val="en-US"/>
        </w:rPr>
        <w:t xml:space="preserve">. </w:t>
      </w:r>
      <w:r w:rsidRPr="00DC0A24">
        <w:rPr>
          <w:rStyle w:val="hps"/>
          <w:lang w:val="en-US"/>
        </w:rPr>
        <w:t>These</w:t>
      </w:r>
      <w:r w:rsidRPr="00DC0A24">
        <w:rPr>
          <w:lang w:val="en-US"/>
        </w:rPr>
        <w:t xml:space="preserve"> </w:t>
      </w:r>
      <w:r w:rsidRPr="00DC0A24">
        <w:rPr>
          <w:rStyle w:val="hps"/>
          <w:lang w:val="en-US"/>
        </w:rPr>
        <w:t>characteristics determine the</w:t>
      </w:r>
      <w:r w:rsidRPr="00DC0A24">
        <w:rPr>
          <w:lang w:val="en-US"/>
        </w:rPr>
        <w:t xml:space="preserve"> </w:t>
      </w:r>
      <w:r w:rsidRPr="00DC0A24">
        <w:rPr>
          <w:rStyle w:val="hps"/>
          <w:lang w:val="en-US"/>
        </w:rPr>
        <w:t>ability</w:t>
      </w:r>
      <w:r w:rsidRPr="00DC0A24">
        <w:rPr>
          <w:lang w:val="en-US"/>
        </w:rPr>
        <w:t xml:space="preserve"> </w:t>
      </w:r>
      <w:r w:rsidRPr="00DC0A24">
        <w:rPr>
          <w:rStyle w:val="hps"/>
          <w:lang w:val="en-US"/>
        </w:rPr>
        <w:t>of lactobacilli</w:t>
      </w:r>
      <w:r w:rsidRPr="00DC0A24">
        <w:rPr>
          <w:lang w:val="en-US"/>
        </w:rPr>
        <w:t xml:space="preserve"> </w:t>
      </w:r>
      <w:r w:rsidRPr="00DC0A24">
        <w:rPr>
          <w:rStyle w:val="hps"/>
          <w:lang w:val="en-US"/>
        </w:rPr>
        <w:t>to form the</w:t>
      </w:r>
      <w:r w:rsidRPr="00DC0A24">
        <w:rPr>
          <w:lang w:val="en-US"/>
        </w:rPr>
        <w:t xml:space="preserve"> </w:t>
      </w:r>
      <w:r w:rsidRPr="00DC0A24">
        <w:rPr>
          <w:rStyle w:val="hps"/>
          <w:lang w:val="en-US"/>
        </w:rPr>
        <w:t>biofilms</w:t>
      </w:r>
      <w:r w:rsidRPr="00DC0A24">
        <w:rPr>
          <w:lang w:val="en-US"/>
        </w:rPr>
        <w:t xml:space="preserve">, which can </w:t>
      </w:r>
      <w:r w:rsidRPr="00DC0A24">
        <w:rPr>
          <w:rStyle w:val="hps"/>
          <w:lang w:val="en-US"/>
        </w:rPr>
        <w:t>be</w:t>
      </w:r>
      <w:r w:rsidRPr="00DC0A24">
        <w:rPr>
          <w:lang w:val="en-US"/>
        </w:rPr>
        <w:t xml:space="preserve"> </w:t>
      </w:r>
      <w:r w:rsidRPr="00DC0A24">
        <w:rPr>
          <w:rStyle w:val="hps"/>
          <w:lang w:val="en-US"/>
        </w:rPr>
        <w:t>used to create new</w:t>
      </w:r>
      <w:r w:rsidRPr="00DC0A24">
        <w:rPr>
          <w:lang w:val="en-US"/>
        </w:rPr>
        <w:t xml:space="preserve"> </w:t>
      </w:r>
      <w:r w:rsidRPr="00DC0A24">
        <w:rPr>
          <w:rStyle w:val="hps"/>
          <w:lang w:val="en-US"/>
        </w:rPr>
        <w:t>probiotic preparations</w:t>
      </w:r>
      <w:r w:rsidRPr="00DC0A24">
        <w:rPr>
          <w:lang w:val="en-US"/>
        </w:rPr>
        <w:t>.</w:t>
      </w:r>
    </w:p>
    <w:p w:rsidR="000505C6" w:rsidRPr="000505C6" w:rsidRDefault="000505C6" w:rsidP="000505C6">
      <w:pPr>
        <w:ind w:left="720"/>
        <w:jc w:val="both"/>
        <w:rPr>
          <w:lang w:val="en-US"/>
        </w:rPr>
      </w:pPr>
    </w:p>
    <w:p w:rsidR="000505C6" w:rsidRPr="000505C6" w:rsidRDefault="000505C6" w:rsidP="000505C6">
      <w:pPr>
        <w:ind w:left="720"/>
        <w:jc w:val="both"/>
        <w:rPr>
          <w:b/>
          <w:lang w:val="en-US"/>
        </w:rPr>
      </w:pPr>
    </w:p>
    <w:p w:rsidR="00F55698" w:rsidRPr="000505C6" w:rsidRDefault="00F55698">
      <w:pPr>
        <w:rPr>
          <w:lang w:val="en-US"/>
        </w:rPr>
      </w:pPr>
    </w:p>
    <w:sectPr w:rsidR="00F55698" w:rsidRPr="000505C6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5C6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05C6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25098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651CE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081E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2BAF"/>
    <w:rsid w:val="003843A1"/>
    <w:rsid w:val="003849DB"/>
    <w:rsid w:val="00386E34"/>
    <w:rsid w:val="00387673"/>
    <w:rsid w:val="00390995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042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18F8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B1979"/>
    <w:rsid w:val="004B73E8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501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05FA7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C7082"/>
    <w:rsid w:val="006D3821"/>
    <w:rsid w:val="006E1F74"/>
    <w:rsid w:val="006E38DA"/>
    <w:rsid w:val="006E586E"/>
    <w:rsid w:val="006E6B64"/>
    <w:rsid w:val="006E7E7B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2567"/>
    <w:rsid w:val="00753607"/>
    <w:rsid w:val="007666EA"/>
    <w:rsid w:val="00766889"/>
    <w:rsid w:val="00782166"/>
    <w:rsid w:val="00783560"/>
    <w:rsid w:val="0078553B"/>
    <w:rsid w:val="007869F0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0B6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91E02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9FB"/>
    <w:rsid w:val="00A35E6D"/>
    <w:rsid w:val="00A367E2"/>
    <w:rsid w:val="00A414FC"/>
    <w:rsid w:val="00A41B12"/>
    <w:rsid w:val="00A4481B"/>
    <w:rsid w:val="00A47478"/>
    <w:rsid w:val="00A50F42"/>
    <w:rsid w:val="00A61325"/>
    <w:rsid w:val="00A62C7F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0B29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4B92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8A0"/>
    <w:rsid w:val="00D50D27"/>
    <w:rsid w:val="00D5315E"/>
    <w:rsid w:val="00D56E2E"/>
    <w:rsid w:val="00D610E6"/>
    <w:rsid w:val="00D62E7B"/>
    <w:rsid w:val="00D64CF8"/>
    <w:rsid w:val="00D6501F"/>
    <w:rsid w:val="00D65FFB"/>
    <w:rsid w:val="00D663CB"/>
    <w:rsid w:val="00D676EF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9FD"/>
    <w:rsid w:val="00DA3F1D"/>
    <w:rsid w:val="00DA4C98"/>
    <w:rsid w:val="00DA5279"/>
    <w:rsid w:val="00DA54B3"/>
    <w:rsid w:val="00DA6B92"/>
    <w:rsid w:val="00DB3EA9"/>
    <w:rsid w:val="00DB7A20"/>
    <w:rsid w:val="00DB7B9A"/>
    <w:rsid w:val="00DC0A24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8648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4F72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82B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05C6"/>
    <w:pPr>
      <w:jc w:val="both"/>
    </w:pPr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0505C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Plain Text"/>
    <w:basedOn w:val="a"/>
    <w:link w:val="a6"/>
    <w:rsid w:val="000505C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0505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50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05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orttext">
    <w:name w:val="short_text"/>
    <w:basedOn w:val="a0"/>
    <w:rsid w:val="000505C6"/>
  </w:style>
  <w:style w:type="character" w:customStyle="1" w:styleId="hps">
    <w:name w:val="hps"/>
    <w:basedOn w:val="a0"/>
    <w:rsid w:val="00050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2012-03-19T08:04:00Z</dcterms:created>
  <dcterms:modified xsi:type="dcterms:W3CDTF">2012-03-21T10:10:00Z</dcterms:modified>
</cp:coreProperties>
</file>