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7" w:rsidRPr="009B54C7" w:rsidRDefault="00526987" w:rsidP="00526987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4C7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C7">
        <w:rPr>
          <w:rFonts w:ascii="Times New Roman" w:hAnsi="Times New Roman"/>
          <w:sz w:val="24"/>
          <w:szCs w:val="24"/>
        </w:rPr>
        <w:t>Вариабельность сердечного ритма у больных тиреотоксикозом до и после резекции щитовидной железы</w:t>
      </w:r>
    </w:p>
    <w:p w:rsidR="0052698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4C7">
        <w:rPr>
          <w:rFonts w:ascii="Times New Roman" w:hAnsi="Times New Roman"/>
          <w:sz w:val="24"/>
          <w:szCs w:val="24"/>
          <w:lang w:val="en-US"/>
        </w:rPr>
        <w:t xml:space="preserve">Heart rate variability in patients with </w:t>
      </w:r>
      <w:proofErr w:type="spellStart"/>
      <w:r w:rsidRPr="009B54C7">
        <w:rPr>
          <w:rFonts w:ascii="Times New Roman" w:hAnsi="Times New Roman"/>
          <w:sz w:val="24"/>
          <w:szCs w:val="24"/>
          <w:lang w:val="en-US"/>
        </w:rPr>
        <w:t>thyrotoxicosis</w:t>
      </w:r>
      <w:proofErr w:type="spellEnd"/>
      <w:r w:rsidRPr="009B54C7">
        <w:rPr>
          <w:rFonts w:ascii="Times New Roman" w:hAnsi="Times New Roman"/>
          <w:sz w:val="24"/>
          <w:szCs w:val="24"/>
          <w:lang w:val="en-US"/>
        </w:rPr>
        <w:t xml:space="preserve"> before and after thyroid resection Heart rate variability in patients with </w:t>
      </w:r>
      <w:proofErr w:type="spellStart"/>
      <w:r w:rsidRPr="009B54C7">
        <w:rPr>
          <w:rFonts w:ascii="Times New Roman" w:hAnsi="Times New Roman"/>
          <w:sz w:val="24"/>
          <w:szCs w:val="24"/>
          <w:lang w:val="en-US"/>
        </w:rPr>
        <w:t>thyrotoxicosis</w:t>
      </w:r>
      <w:proofErr w:type="spellEnd"/>
      <w:r w:rsidRPr="009B54C7">
        <w:rPr>
          <w:rFonts w:ascii="Times New Roman" w:hAnsi="Times New Roman"/>
          <w:sz w:val="24"/>
          <w:szCs w:val="24"/>
          <w:lang w:val="en-US"/>
        </w:rPr>
        <w:t xml:space="preserve"> before and after thyroid resection</w:t>
      </w:r>
    </w:p>
    <w:p w:rsidR="00526987" w:rsidRPr="00526987" w:rsidRDefault="00526987" w:rsidP="00526987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26987" w:rsidRPr="009B54C7" w:rsidRDefault="00526987" w:rsidP="00526987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4C7">
        <w:rPr>
          <w:rFonts w:ascii="Times New Roman" w:hAnsi="Times New Roman"/>
          <w:b/>
          <w:sz w:val="24"/>
          <w:szCs w:val="24"/>
        </w:rPr>
        <w:t>Авторы:</w:t>
      </w: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C7">
        <w:rPr>
          <w:rFonts w:ascii="Times New Roman" w:hAnsi="Times New Roman"/>
          <w:sz w:val="24"/>
          <w:szCs w:val="24"/>
        </w:rPr>
        <w:t xml:space="preserve">Шпак Л.В., Волкова Ю.А. </w:t>
      </w:r>
    </w:p>
    <w:p w:rsidR="00526987" w:rsidRPr="009B54C7" w:rsidRDefault="00526987" w:rsidP="005269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54C7">
        <w:rPr>
          <w:rFonts w:ascii="Times New Roman" w:hAnsi="Times New Roman"/>
          <w:sz w:val="24"/>
          <w:szCs w:val="24"/>
          <w:lang w:val="en-US"/>
        </w:rPr>
        <w:t>Shpak</w:t>
      </w:r>
      <w:proofErr w:type="spellEnd"/>
      <w:r w:rsidRPr="009B54C7">
        <w:rPr>
          <w:rFonts w:ascii="Times New Roman" w:hAnsi="Times New Roman"/>
          <w:sz w:val="24"/>
          <w:szCs w:val="24"/>
          <w:lang w:val="en-US"/>
        </w:rPr>
        <w:t xml:space="preserve"> L.V., </w:t>
      </w:r>
      <w:proofErr w:type="spellStart"/>
      <w:r w:rsidRPr="009B54C7">
        <w:rPr>
          <w:rFonts w:ascii="Times New Roman" w:hAnsi="Times New Roman"/>
          <w:sz w:val="24"/>
          <w:szCs w:val="24"/>
          <w:lang w:val="en-US"/>
        </w:rPr>
        <w:t>Volkova</w:t>
      </w:r>
      <w:proofErr w:type="spellEnd"/>
      <w:r w:rsidRPr="009B54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54C7">
        <w:rPr>
          <w:rFonts w:ascii="Times New Roman" w:hAnsi="Times New Roman"/>
          <w:sz w:val="24"/>
          <w:szCs w:val="24"/>
          <w:lang w:val="en-US"/>
        </w:rPr>
        <w:t>Yu.A</w:t>
      </w:r>
      <w:proofErr w:type="spellEnd"/>
      <w:r w:rsidRPr="009B54C7">
        <w:rPr>
          <w:rFonts w:ascii="Times New Roman" w:hAnsi="Times New Roman"/>
          <w:sz w:val="24"/>
          <w:szCs w:val="24"/>
          <w:lang w:val="en-US"/>
        </w:rPr>
        <w:t>.</w:t>
      </w: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6987" w:rsidRPr="00526987" w:rsidRDefault="00526987" w:rsidP="00526987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26987" w:rsidRPr="009B54C7" w:rsidRDefault="00526987" w:rsidP="0052698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4C7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117EC3" w:rsidRPr="0002035C" w:rsidRDefault="00117EC3" w:rsidP="00117E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35C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117EC3" w:rsidRPr="0002035C" w:rsidRDefault="00117EC3" w:rsidP="00117E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7EC3" w:rsidRPr="0002035C" w:rsidRDefault="00117EC3" w:rsidP="00117EC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035C">
        <w:rPr>
          <w:rFonts w:ascii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Budjet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02035C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02035C">
        <w:rPr>
          <w:rFonts w:ascii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526987" w:rsidRPr="00117EC3" w:rsidRDefault="00526987" w:rsidP="00526987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6987" w:rsidRPr="009B54C7" w:rsidRDefault="00526987" w:rsidP="005269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4C7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C7">
        <w:rPr>
          <w:rFonts w:ascii="Times New Roman" w:hAnsi="Times New Roman"/>
          <w:sz w:val="24"/>
          <w:szCs w:val="24"/>
        </w:rPr>
        <w:t>Терапевтический архив 2009; 81 (3): 58-62.</w:t>
      </w:r>
    </w:p>
    <w:p w:rsidR="00526987" w:rsidRPr="009B54C7" w:rsidRDefault="00526987" w:rsidP="005269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987" w:rsidRPr="009B54C7" w:rsidRDefault="00526987" w:rsidP="005269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54C7">
        <w:rPr>
          <w:rFonts w:ascii="Times New Roman" w:hAnsi="Times New Roman"/>
          <w:b/>
          <w:sz w:val="24"/>
          <w:szCs w:val="24"/>
        </w:rPr>
        <w:t>Ключевые слова</w:t>
      </w:r>
      <w:r w:rsidRPr="009B54C7">
        <w:rPr>
          <w:rFonts w:ascii="Times New Roman" w:hAnsi="Times New Roman"/>
          <w:sz w:val="24"/>
          <w:szCs w:val="24"/>
        </w:rPr>
        <w:t xml:space="preserve">: </w:t>
      </w:r>
    </w:p>
    <w:p w:rsidR="00526987" w:rsidRPr="009B54C7" w:rsidRDefault="00526987" w:rsidP="005269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54C7">
        <w:rPr>
          <w:rFonts w:ascii="Times New Roman" w:hAnsi="Times New Roman"/>
          <w:sz w:val="24"/>
          <w:szCs w:val="24"/>
        </w:rPr>
        <w:t>тиреотоксикоз, вариабельность сердечного ритма, резекция щитовидной железы</w:t>
      </w:r>
    </w:p>
    <w:p w:rsidR="00526987" w:rsidRPr="00526987" w:rsidRDefault="00526987" w:rsidP="0052698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54C7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526987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26987" w:rsidRPr="009B54C7" w:rsidRDefault="00526987" w:rsidP="005269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Thyrotoxicosis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, heart rate variability, thyroid resection</w:t>
      </w:r>
    </w:p>
    <w:p w:rsidR="00526987" w:rsidRPr="009B54C7" w:rsidRDefault="00526987" w:rsidP="0052698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6987" w:rsidRPr="009B54C7" w:rsidRDefault="00526987" w:rsidP="005269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4C7">
        <w:rPr>
          <w:rFonts w:ascii="Times New Roman" w:hAnsi="Times New Roman"/>
          <w:b/>
          <w:sz w:val="24"/>
          <w:szCs w:val="24"/>
        </w:rPr>
        <w:t>Резюме.</w:t>
      </w: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C7">
        <w:rPr>
          <w:rFonts w:ascii="Times New Roman" w:hAnsi="Times New Roman"/>
          <w:b/>
          <w:sz w:val="24"/>
          <w:szCs w:val="24"/>
        </w:rPr>
        <w:t>Цель исследования</w:t>
      </w:r>
      <w:r w:rsidRPr="009B54C7">
        <w:rPr>
          <w:rFonts w:ascii="Times New Roman" w:hAnsi="Times New Roman"/>
          <w:sz w:val="24"/>
          <w:szCs w:val="24"/>
        </w:rPr>
        <w:t xml:space="preserve">. Дать обобщенную оценку показателей вариационной </w:t>
      </w:r>
      <w:proofErr w:type="spellStart"/>
      <w:r w:rsidRPr="009B54C7">
        <w:rPr>
          <w:rFonts w:ascii="Times New Roman" w:hAnsi="Times New Roman"/>
          <w:sz w:val="24"/>
          <w:szCs w:val="24"/>
        </w:rPr>
        <w:t>пульсометрии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, а также </w:t>
      </w:r>
      <w:proofErr w:type="spellStart"/>
      <w:r w:rsidRPr="009B54C7">
        <w:rPr>
          <w:rFonts w:ascii="Times New Roman" w:hAnsi="Times New Roman"/>
          <w:sz w:val="24"/>
          <w:szCs w:val="24"/>
        </w:rPr>
        <w:t>временныхґи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 частотных показателей вариабельности сердечного ритма (ВСР) до и после хирургического лечения больных тиреотоксикозом.</w:t>
      </w: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C7">
        <w:rPr>
          <w:rFonts w:ascii="Times New Roman" w:hAnsi="Times New Roman"/>
          <w:b/>
          <w:sz w:val="24"/>
          <w:szCs w:val="24"/>
        </w:rPr>
        <w:t>Материалы и методы</w:t>
      </w:r>
      <w:r w:rsidRPr="009B54C7">
        <w:rPr>
          <w:rFonts w:ascii="Times New Roman" w:hAnsi="Times New Roman"/>
          <w:sz w:val="24"/>
          <w:szCs w:val="24"/>
        </w:rPr>
        <w:t xml:space="preserve">. Обследовали 124 больных (37 мужчин, 87 женщин в возрасте 20-74 лет; средний возраст 50,4 ± 1,7 года) </w:t>
      </w:r>
      <w:proofErr w:type="spellStart"/>
      <w:r w:rsidRPr="009B54C7">
        <w:rPr>
          <w:rFonts w:ascii="Times New Roman" w:hAnsi="Times New Roman"/>
          <w:sz w:val="24"/>
          <w:szCs w:val="24"/>
        </w:rPr>
        <w:t>манифестным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 (у 73) и осложненным (у 51) тиреотоксикозом при наличии диффузного (у 36) или </w:t>
      </w:r>
      <w:proofErr w:type="spellStart"/>
      <w:r w:rsidRPr="009B54C7">
        <w:rPr>
          <w:rFonts w:ascii="Times New Roman" w:hAnsi="Times New Roman"/>
          <w:sz w:val="24"/>
          <w:szCs w:val="24"/>
        </w:rPr>
        <w:t>многоузлового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 (у 88) токсического зоба до и через 7 дней резекции щитовидной железы. Иммуноферментным методом определяли в крови уровни </w:t>
      </w:r>
      <w:proofErr w:type="spellStart"/>
      <w:r w:rsidRPr="009B54C7">
        <w:rPr>
          <w:rFonts w:ascii="Times New Roman" w:hAnsi="Times New Roman"/>
          <w:sz w:val="24"/>
          <w:szCs w:val="24"/>
        </w:rPr>
        <w:t>тиреотропного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 гормона гипофиза (ТТГ) и свободного тироксина (Т4св), а также проводили 5-минутную запись ВСР с оценкой данных вариационной </w:t>
      </w:r>
      <w:proofErr w:type="spellStart"/>
      <w:r w:rsidRPr="009B54C7">
        <w:rPr>
          <w:rFonts w:ascii="Times New Roman" w:hAnsi="Times New Roman"/>
          <w:sz w:val="24"/>
          <w:szCs w:val="24"/>
        </w:rPr>
        <w:t>пульсометрии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, частотным и </w:t>
      </w:r>
      <w:proofErr w:type="spellStart"/>
      <w:r w:rsidRPr="009B54C7">
        <w:rPr>
          <w:rFonts w:ascii="Times New Roman" w:hAnsi="Times New Roman"/>
          <w:sz w:val="24"/>
          <w:szCs w:val="24"/>
        </w:rPr>
        <w:t>временнымґанализом</w:t>
      </w:r>
      <w:proofErr w:type="spellEnd"/>
      <w:r w:rsidRPr="009B54C7">
        <w:rPr>
          <w:rFonts w:ascii="Times New Roman" w:hAnsi="Times New Roman"/>
          <w:sz w:val="24"/>
          <w:szCs w:val="24"/>
        </w:rPr>
        <w:t>.</w:t>
      </w: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C7">
        <w:rPr>
          <w:rFonts w:ascii="Times New Roman" w:hAnsi="Times New Roman"/>
          <w:b/>
          <w:sz w:val="24"/>
          <w:szCs w:val="24"/>
        </w:rPr>
        <w:t>Результаты</w:t>
      </w:r>
      <w:r w:rsidRPr="009B54C7">
        <w:rPr>
          <w:rFonts w:ascii="Times New Roman" w:hAnsi="Times New Roman"/>
          <w:sz w:val="24"/>
          <w:szCs w:val="24"/>
        </w:rPr>
        <w:t xml:space="preserve">. Усиление выраженности </w:t>
      </w:r>
      <w:proofErr w:type="spellStart"/>
      <w:r w:rsidRPr="009B54C7">
        <w:rPr>
          <w:rFonts w:ascii="Times New Roman" w:hAnsi="Times New Roman"/>
          <w:sz w:val="24"/>
          <w:szCs w:val="24"/>
        </w:rPr>
        <w:t>тироксинемии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 по мере прогрессирования тяжести тиреотоксикоза сопровождалось сменой </w:t>
      </w:r>
      <w:proofErr w:type="spellStart"/>
      <w:r w:rsidRPr="009B54C7">
        <w:rPr>
          <w:rFonts w:ascii="Times New Roman" w:hAnsi="Times New Roman"/>
          <w:sz w:val="24"/>
          <w:szCs w:val="24"/>
        </w:rPr>
        <w:t>симпатикотонии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4C7">
        <w:rPr>
          <w:rFonts w:ascii="Times New Roman" w:hAnsi="Times New Roman"/>
          <w:sz w:val="24"/>
          <w:szCs w:val="24"/>
        </w:rPr>
        <w:t>ваготонией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, что указывает на истощение механизмов адаптации при осложненной форме заболевания. Чем слабее были </w:t>
      </w:r>
      <w:r w:rsidRPr="009B54C7">
        <w:rPr>
          <w:rFonts w:ascii="Times New Roman" w:hAnsi="Times New Roman"/>
          <w:sz w:val="24"/>
          <w:szCs w:val="24"/>
        </w:rPr>
        <w:lastRenderedPageBreak/>
        <w:t xml:space="preserve">выражены </w:t>
      </w:r>
      <w:proofErr w:type="spellStart"/>
      <w:r w:rsidRPr="009B54C7">
        <w:rPr>
          <w:rFonts w:ascii="Times New Roman" w:hAnsi="Times New Roman"/>
          <w:sz w:val="24"/>
          <w:szCs w:val="24"/>
        </w:rPr>
        <w:t>симпатикотония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9B54C7">
        <w:rPr>
          <w:rFonts w:ascii="Times New Roman" w:hAnsi="Times New Roman"/>
          <w:sz w:val="24"/>
          <w:szCs w:val="24"/>
        </w:rPr>
        <w:t>манифестном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 тиреотоксикозе и сильнее парасимпатическое напряжение при осложненном тиреотоксикозе, тем значительнее нарастали SDNN, RMSSD, TF, HF и LF/HF. В раннем послеоперационном периоде после резекции щитовидной железы уменьшение выраженности тиреотоксикоза сопровождалось не только снижением </w:t>
      </w:r>
      <w:proofErr w:type="spellStart"/>
      <w:r w:rsidRPr="009B54C7">
        <w:rPr>
          <w:rFonts w:ascii="Times New Roman" w:hAnsi="Times New Roman"/>
          <w:sz w:val="24"/>
          <w:szCs w:val="24"/>
        </w:rPr>
        <w:t>тироксинемии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, но и адаптивной перестройкой вегетативной регуляции вплоть до достижения состояния вагосимпатического баланса, что чаще отмечалось при </w:t>
      </w:r>
      <w:proofErr w:type="spellStart"/>
      <w:r w:rsidRPr="009B54C7">
        <w:rPr>
          <w:rFonts w:ascii="Times New Roman" w:hAnsi="Times New Roman"/>
          <w:sz w:val="24"/>
          <w:szCs w:val="24"/>
        </w:rPr>
        <w:t>манифестной</w:t>
      </w:r>
      <w:proofErr w:type="spellEnd"/>
      <w:r w:rsidRPr="009B54C7">
        <w:rPr>
          <w:rFonts w:ascii="Times New Roman" w:hAnsi="Times New Roman"/>
          <w:sz w:val="24"/>
          <w:szCs w:val="24"/>
        </w:rPr>
        <w:t xml:space="preserve"> форме (56,1%), чем </w:t>
      </w:r>
      <w:proofErr w:type="gramStart"/>
      <w:r w:rsidRPr="009B54C7">
        <w:rPr>
          <w:rFonts w:ascii="Times New Roman" w:hAnsi="Times New Roman"/>
          <w:sz w:val="24"/>
          <w:szCs w:val="24"/>
        </w:rPr>
        <w:t>при</w:t>
      </w:r>
      <w:proofErr w:type="gramEnd"/>
      <w:r w:rsidRPr="009B54C7">
        <w:rPr>
          <w:rFonts w:ascii="Times New Roman" w:hAnsi="Times New Roman"/>
          <w:sz w:val="24"/>
          <w:szCs w:val="24"/>
        </w:rPr>
        <w:t xml:space="preserve"> осложненной (41,1%).</w:t>
      </w: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C7">
        <w:rPr>
          <w:rFonts w:ascii="Times New Roman" w:hAnsi="Times New Roman"/>
          <w:b/>
          <w:sz w:val="24"/>
          <w:szCs w:val="24"/>
        </w:rPr>
        <w:t>Заключение</w:t>
      </w:r>
      <w:r w:rsidRPr="009B54C7">
        <w:rPr>
          <w:rFonts w:ascii="Times New Roman" w:hAnsi="Times New Roman"/>
          <w:sz w:val="24"/>
          <w:szCs w:val="24"/>
        </w:rPr>
        <w:t>. Изучение показателей ВСР дает возможность использования их для объективной оценки влияния оперативного лечения на изменения статуса вегетативной нервной системы.</w:t>
      </w: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987" w:rsidRPr="009B54C7" w:rsidRDefault="00526987" w:rsidP="005269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987" w:rsidRPr="00526987" w:rsidRDefault="00526987" w:rsidP="0052698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54C7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526987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526987" w:rsidRPr="009B54C7" w:rsidRDefault="00526987" w:rsidP="005269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B54C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Aim: </w:t>
      </w:r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To evaluate parameters of variation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pulsometry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heart rate variability (HRV) before and after surgical treatment of patients with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thyrotoxicosis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526987" w:rsidRPr="009B54C7" w:rsidRDefault="00526987" w:rsidP="005269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B54C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Material and methods: </w:t>
      </w:r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Enzyme immunoassay measured blood levels of TTH and free thyroxin (T4f), HRV was traced for 5 min with variation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pulsometry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frequency and time course analysis in 124 patients (37 males, 87 females, age 20-74, mean age 50.4 +/- 1.7 years) with manifest (n = 73) and complicated (n = 51)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thyrotoxicosis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diffuse (n = 36) or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multinodular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(n = 88) toxic goiter before and 7 days after thyroid resection.</w:t>
      </w:r>
    </w:p>
    <w:p w:rsidR="00526987" w:rsidRPr="009B54C7" w:rsidRDefault="00526987" w:rsidP="0052698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B54C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Results: </w:t>
      </w:r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Aggravation of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thyroxinemia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with progression of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thyrotoxicosis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was accompanied with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sympathicotonia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change for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vagotonia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showing depletion of adaptive mechanisms in a complicated form of the disease. The weaker was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sympathicotony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manifest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thyrotoxicosis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the stronger was parasympathetic tension in complicated </w:t>
      </w:r>
      <w:proofErr w:type="spellStart"/>
      <w:proofErr w:type="gram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thyrotoxicosis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proofErr w:type="gram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higher were SDNN, RMSSD, TF, HF and LF/HF. Early after surgery (thyroid resection)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thyrotoxicosis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relieved with attenuation of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thyroxinemia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vegetative regulation rearranged for adaptation up to achievement of </w:t>
      </w:r>
      <w:proofErr w:type="spellStart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vagosympathetic</w:t>
      </w:r>
      <w:proofErr w:type="spellEnd"/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balance. This was more frequent in a manifest (56.1%) than in a complicated form of the disease (41.1%).</w:t>
      </w: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B54C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Conclusion: </w:t>
      </w:r>
      <w:r w:rsidRPr="009B54C7">
        <w:rPr>
          <w:rFonts w:ascii="Times New Roman" w:eastAsia="Times New Roman" w:hAnsi="Times New Roman"/>
          <w:sz w:val="24"/>
          <w:szCs w:val="24"/>
          <w:lang w:val="en-US" w:eastAsia="ru-RU"/>
        </w:rPr>
        <w:t>HRV provides an objective assessment of the effects of surgical treatment on the status of the autonomic nervous system</w:t>
      </w:r>
    </w:p>
    <w:p w:rsidR="00526987" w:rsidRPr="009B54C7" w:rsidRDefault="00526987" w:rsidP="005269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43E9" w:rsidRPr="00526987" w:rsidRDefault="00B843E9">
      <w:pPr>
        <w:rPr>
          <w:lang w:val="en-US"/>
        </w:rPr>
      </w:pPr>
    </w:p>
    <w:sectPr w:rsidR="00B843E9" w:rsidRPr="00526987" w:rsidSect="00B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87"/>
    <w:rsid w:val="001136BD"/>
    <w:rsid w:val="00117EC3"/>
    <w:rsid w:val="002B2036"/>
    <w:rsid w:val="004F76DF"/>
    <w:rsid w:val="00526987"/>
    <w:rsid w:val="0083057C"/>
    <w:rsid w:val="00B8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6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269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2012-03-20T15:35:00Z</dcterms:created>
  <dcterms:modified xsi:type="dcterms:W3CDTF">2012-03-21T15:39:00Z</dcterms:modified>
</cp:coreProperties>
</file>